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ECF3" w14:textId="77777777" w:rsidR="00EE7D69" w:rsidRDefault="00C83F0A" w:rsidP="00002F34">
      <w:pPr>
        <w:pStyle w:val="BodyText"/>
        <w:spacing w:before="1"/>
        <w:jc w:val="center"/>
        <w:rPr>
          <w:rFonts w:ascii="Times New Roman"/>
          <w:sz w:val="28"/>
          <w:szCs w:val="28"/>
        </w:rPr>
      </w:pPr>
      <w:r>
        <w:rPr>
          <w:noProof/>
          <w:color w:val="2B579A"/>
          <w:shd w:val="clear" w:color="auto" w:fill="E6E6E6"/>
          <w:lang w:eastAsia="en-IE"/>
        </w:rPr>
        <w:drawing>
          <wp:anchor distT="0" distB="0" distL="114300" distR="114300" simplePos="0" relativeHeight="251659264" behindDoc="0" locked="0" layoutInCell="1" allowOverlap="1" wp14:anchorId="093BB5DC" wp14:editId="1FB855A0">
            <wp:simplePos x="0" y="0"/>
            <wp:positionH relativeFrom="column">
              <wp:posOffset>-152400</wp:posOffset>
            </wp:positionH>
            <wp:positionV relativeFrom="paragraph">
              <wp:posOffset>0</wp:posOffset>
            </wp:positionV>
            <wp:extent cx="1300480" cy="601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4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2B838738" w:rsidR="00EE7D69" w:rsidRDefault="00455FDC" w:rsidP="00002F34">
      <w:pPr>
        <w:pStyle w:val="Title"/>
        <w:spacing w:line="242" w:lineRule="auto"/>
        <w:ind w:left="2694"/>
        <w:jc w:val="both"/>
      </w:pPr>
      <w:r>
        <w:t>Postgraduate</w:t>
      </w:r>
      <w:r>
        <w:rPr>
          <w:spacing w:val="-20"/>
        </w:rPr>
        <w:t xml:space="preserve"> </w:t>
      </w:r>
      <w:r>
        <w:t>Scholarship</w:t>
      </w:r>
      <w:r w:rsidR="00002F34">
        <w:t xml:space="preserve"> </w:t>
      </w:r>
      <w:r>
        <w:t>Information</w:t>
      </w:r>
      <w:r w:rsidR="23C18F8F">
        <w:t xml:space="preserve"> </w:t>
      </w:r>
      <w:r w:rsidR="00002F34">
        <w:t>Sheet (Advert)</w:t>
      </w:r>
    </w:p>
    <w:p w14:paraId="0A37501D" w14:textId="77777777" w:rsidR="00EE7D69" w:rsidRDefault="00EE7D69">
      <w:pPr>
        <w:pStyle w:val="BodyText"/>
        <w:rPr>
          <w:rFonts w:ascii="Times New Roman"/>
          <w:b/>
          <w:sz w:val="20"/>
        </w:rPr>
      </w:pPr>
    </w:p>
    <w:p w14:paraId="5DAB6C7B" w14:textId="77777777" w:rsidR="00EE7D69" w:rsidRDefault="00EE7D69">
      <w:pPr>
        <w:pStyle w:val="BodyText"/>
        <w:spacing w:before="10"/>
        <w:rPr>
          <w:rFonts w:ascii="Times New Roman"/>
          <w:b/>
          <w:sz w:val="19"/>
        </w:rPr>
      </w:pPr>
    </w:p>
    <w:p w14:paraId="02EB378F" w14:textId="68097EF8" w:rsidR="00EE7D69" w:rsidRDefault="00EE7D69" w:rsidP="5635BEE6">
      <w:pPr>
        <w:spacing w:before="101"/>
        <w:ind w:right="441"/>
        <w:rPr>
          <w:b/>
          <w:bCs/>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986"/>
        <w:gridCol w:w="6755"/>
      </w:tblGrid>
      <w:tr w:rsidR="00EE7D69" w:rsidRPr="00002F34" w14:paraId="0F77552D" w14:textId="77777777" w:rsidTr="4F5AB5BE">
        <w:trPr>
          <w:trHeight w:val="414"/>
        </w:trPr>
        <w:tc>
          <w:tcPr>
            <w:tcW w:w="3986" w:type="dxa"/>
          </w:tcPr>
          <w:p w14:paraId="092F597B" w14:textId="75F6AC43" w:rsidR="00EE7D69" w:rsidRPr="00002F34" w:rsidRDefault="00455FDC" w:rsidP="29F33440">
            <w:pPr>
              <w:pStyle w:val="TableParagraph"/>
              <w:rPr>
                <w:rFonts w:asciiTheme="minorHAnsi" w:hAnsiTheme="minorHAnsi" w:cstheme="minorHAnsi"/>
                <w:b/>
                <w:bCs/>
              </w:rPr>
            </w:pPr>
            <w:r w:rsidRPr="00002F34">
              <w:rPr>
                <w:rFonts w:asciiTheme="minorHAnsi" w:hAnsiTheme="minorHAnsi" w:cstheme="minorHAnsi"/>
                <w:b/>
                <w:bCs/>
              </w:rPr>
              <w:t>Scholarship</w:t>
            </w:r>
            <w:r w:rsidRPr="00002F34">
              <w:rPr>
                <w:rFonts w:asciiTheme="minorHAnsi" w:hAnsiTheme="minorHAnsi" w:cstheme="minorHAnsi"/>
                <w:b/>
                <w:bCs/>
                <w:spacing w:val="-4"/>
              </w:rPr>
              <w:t xml:space="preserve"> </w:t>
            </w:r>
            <w:r w:rsidR="6FD1C3C5" w:rsidRPr="00002F34">
              <w:rPr>
                <w:rFonts w:asciiTheme="minorHAnsi" w:hAnsiTheme="minorHAnsi" w:cstheme="minorHAnsi"/>
                <w:b/>
                <w:bCs/>
                <w:spacing w:val="-4"/>
              </w:rPr>
              <w:t xml:space="preserve">Project </w:t>
            </w:r>
            <w:r w:rsidRPr="00002F34">
              <w:rPr>
                <w:rFonts w:asciiTheme="minorHAnsi" w:hAnsiTheme="minorHAnsi" w:cstheme="minorHAnsi"/>
                <w:b/>
                <w:bCs/>
                <w:spacing w:val="-4"/>
              </w:rPr>
              <w:t>Title</w:t>
            </w:r>
          </w:p>
        </w:tc>
        <w:tc>
          <w:tcPr>
            <w:tcW w:w="6755" w:type="dxa"/>
          </w:tcPr>
          <w:p w14:paraId="278D404C" w14:textId="200ACE82" w:rsidR="00F0291E" w:rsidRPr="00F0291E" w:rsidRDefault="00F0291E" w:rsidP="00F0291E">
            <w:pPr>
              <w:rPr>
                <w:rFonts w:ascii="Calibri" w:eastAsia="Times New Roman" w:hAnsi="Calibri" w:cs="Calibri"/>
                <w:b/>
                <w:bCs/>
                <w:i/>
                <w:iCs/>
                <w:color w:val="FF0000"/>
                <w:lang w:val="en-GB"/>
              </w:rPr>
            </w:pPr>
            <w:r w:rsidRPr="00F0291E">
              <w:rPr>
                <w:rFonts w:ascii="Calibri" w:eastAsia="Calibri" w:hAnsi="Calibri" w:cs="Calibri"/>
                <w:b/>
                <w:bCs/>
                <w:color w:val="000000" w:themeColor="text1"/>
              </w:rPr>
              <w:t>An analysis of how Internationalisation of Higher Education for Society contributes to the role of Global Social Responsibility for Society</w:t>
            </w:r>
            <w:r w:rsidRPr="00F0291E">
              <w:rPr>
                <w:rFonts w:ascii="Calibri" w:eastAsia="Calibri" w:hAnsi="Calibri" w:cs="Calibri"/>
                <w:lang w:val="en-GB"/>
              </w:rPr>
              <w:t xml:space="preserve"> </w:t>
            </w:r>
          </w:p>
          <w:p w14:paraId="6A05A809" w14:textId="73C90734" w:rsidR="00EE7D69" w:rsidRPr="00002F34" w:rsidRDefault="00EE7D69" w:rsidP="00B21CA5">
            <w:pPr>
              <w:pStyle w:val="TableParagraph"/>
              <w:ind w:left="0"/>
              <w:rPr>
                <w:rFonts w:asciiTheme="minorHAnsi" w:hAnsiTheme="minorHAnsi" w:cstheme="minorHAnsi"/>
              </w:rPr>
            </w:pPr>
          </w:p>
        </w:tc>
      </w:tr>
      <w:tr w:rsidR="00EE7D69" w:rsidRPr="00002F34" w14:paraId="31E43003" w14:textId="77777777" w:rsidTr="4F5AB5BE">
        <w:trPr>
          <w:trHeight w:val="412"/>
        </w:trPr>
        <w:tc>
          <w:tcPr>
            <w:tcW w:w="3986" w:type="dxa"/>
          </w:tcPr>
          <w:p w14:paraId="7D8086D3" w14:textId="63473A93" w:rsidR="00EE7D69" w:rsidRPr="00002F34" w:rsidRDefault="00002F34">
            <w:pPr>
              <w:pStyle w:val="TableParagraph"/>
              <w:rPr>
                <w:rFonts w:asciiTheme="minorHAnsi" w:hAnsiTheme="minorHAnsi" w:cstheme="minorHAnsi"/>
                <w:b/>
              </w:rPr>
            </w:pPr>
            <w:r>
              <w:rPr>
                <w:rFonts w:asciiTheme="minorHAnsi" w:hAnsiTheme="minorHAnsi" w:cstheme="minorHAnsi"/>
                <w:b/>
              </w:rPr>
              <w:t xml:space="preserve">Advert </w:t>
            </w:r>
            <w:r w:rsidR="00455FDC" w:rsidRPr="00002F34">
              <w:rPr>
                <w:rFonts w:asciiTheme="minorHAnsi" w:hAnsiTheme="minorHAnsi" w:cstheme="minorHAnsi"/>
                <w:b/>
              </w:rPr>
              <w:t>Reference</w:t>
            </w:r>
            <w:r w:rsidR="00455FDC" w:rsidRPr="00002F34">
              <w:rPr>
                <w:rFonts w:asciiTheme="minorHAnsi" w:hAnsiTheme="minorHAnsi" w:cstheme="minorHAnsi"/>
                <w:b/>
                <w:spacing w:val="-3"/>
              </w:rPr>
              <w:t xml:space="preserve"> </w:t>
            </w:r>
            <w:r w:rsidR="00455FDC" w:rsidRPr="00002F34">
              <w:rPr>
                <w:rFonts w:asciiTheme="minorHAnsi" w:hAnsiTheme="minorHAnsi" w:cstheme="minorHAnsi"/>
                <w:b/>
                <w:spacing w:val="-2"/>
              </w:rPr>
              <w:t>number</w:t>
            </w:r>
          </w:p>
        </w:tc>
        <w:tc>
          <w:tcPr>
            <w:tcW w:w="6755" w:type="dxa"/>
          </w:tcPr>
          <w:p w14:paraId="5A39BBE3" w14:textId="70999B4C" w:rsidR="00002F34" w:rsidRPr="00C00B9C" w:rsidRDefault="00F0291E" w:rsidP="4F5AB5BE">
            <w:pPr>
              <w:rPr>
                <w:rFonts w:asciiTheme="minorHAnsi" w:eastAsia="Calibri" w:hAnsiTheme="minorHAnsi" w:cstheme="minorHAnsi"/>
                <w:b/>
                <w:color w:val="FF0000"/>
              </w:rPr>
            </w:pPr>
            <w:r>
              <w:t>CW_2023_12_WSCH</w:t>
            </w:r>
          </w:p>
        </w:tc>
      </w:tr>
      <w:tr w:rsidR="00EE7D69" w:rsidRPr="00002F34" w14:paraId="40AAAE22" w14:textId="77777777" w:rsidTr="4F5AB5BE">
        <w:trPr>
          <w:trHeight w:val="705"/>
        </w:trPr>
        <w:tc>
          <w:tcPr>
            <w:tcW w:w="3986" w:type="dxa"/>
          </w:tcPr>
          <w:p w14:paraId="54A377C2" w14:textId="77777777" w:rsidR="00EE7D69" w:rsidRPr="002B4315" w:rsidRDefault="00455FDC">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spacing w:val="-2"/>
              </w:rPr>
              <w:t>Supervisor(s)</w:t>
            </w:r>
          </w:p>
        </w:tc>
        <w:tc>
          <w:tcPr>
            <w:tcW w:w="6755" w:type="dxa"/>
          </w:tcPr>
          <w:p w14:paraId="41C8F396" w14:textId="18859F5D" w:rsidR="00F440AE" w:rsidRPr="002B4315" w:rsidRDefault="00F0291E" w:rsidP="4F5AB5BE">
            <w:pPr>
              <w:pStyle w:val="TableParagraph"/>
              <w:ind w:left="0"/>
              <w:rPr>
                <w:rFonts w:asciiTheme="minorHAnsi" w:hAnsiTheme="minorHAnsi" w:cstheme="minorBidi"/>
                <w:i/>
                <w:iCs/>
                <w:color w:val="000000" w:themeColor="text1"/>
              </w:rPr>
            </w:pPr>
            <w:proofErr w:type="spellStart"/>
            <w:r w:rsidRPr="002B4315">
              <w:rPr>
                <w:rFonts w:asciiTheme="minorHAnsi" w:hAnsiTheme="minorHAnsi" w:cstheme="minorBidi"/>
                <w:i/>
                <w:iCs/>
                <w:color w:val="000000" w:themeColor="text1"/>
              </w:rPr>
              <w:t>Dr.</w:t>
            </w:r>
            <w:proofErr w:type="spellEnd"/>
            <w:r w:rsidRPr="002B4315">
              <w:rPr>
                <w:rFonts w:asciiTheme="minorHAnsi" w:hAnsiTheme="minorHAnsi" w:cstheme="minorBidi"/>
                <w:i/>
                <w:iCs/>
                <w:color w:val="000000" w:themeColor="text1"/>
              </w:rPr>
              <w:t xml:space="preserve"> Veronica Kelly </w:t>
            </w:r>
            <w:proofErr w:type="gramStart"/>
            <w:r w:rsidRPr="002B4315">
              <w:rPr>
                <w:rFonts w:asciiTheme="minorHAnsi" w:hAnsiTheme="minorHAnsi" w:cstheme="minorBidi"/>
                <w:i/>
                <w:iCs/>
                <w:color w:val="000000" w:themeColor="text1"/>
              </w:rPr>
              <w:t>( Wexford</w:t>
            </w:r>
            <w:proofErr w:type="gramEnd"/>
            <w:r w:rsidRPr="002B4315">
              <w:rPr>
                <w:rFonts w:asciiTheme="minorHAnsi" w:hAnsiTheme="minorHAnsi" w:cstheme="minorBidi"/>
                <w:i/>
                <w:iCs/>
                <w:color w:val="000000" w:themeColor="text1"/>
              </w:rPr>
              <w:t xml:space="preserve"> Campus), </w:t>
            </w:r>
            <w:proofErr w:type="spellStart"/>
            <w:r w:rsidRPr="002B4315">
              <w:rPr>
                <w:rFonts w:asciiTheme="minorHAnsi" w:hAnsiTheme="minorHAnsi" w:cstheme="minorBidi"/>
                <w:i/>
                <w:iCs/>
                <w:color w:val="000000" w:themeColor="text1"/>
              </w:rPr>
              <w:t>Dr.</w:t>
            </w:r>
            <w:proofErr w:type="spellEnd"/>
            <w:r w:rsidRPr="002B4315">
              <w:rPr>
                <w:rFonts w:asciiTheme="minorHAnsi" w:hAnsiTheme="minorHAnsi" w:cstheme="minorBidi"/>
                <w:i/>
                <w:iCs/>
                <w:color w:val="000000" w:themeColor="text1"/>
              </w:rPr>
              <w:t xml:space="preserve"> Sharon Harris Byrne ( </w:t>
            </w:r>
            <w:r w:rsidR="003C74CE" w:rsidRPr="002B4315">
              <w:rPr>
                <w:rFonts w:asciiTheme="minorHAnsi" w:hAnsiTheme="minorHAnsi" w:cstheme="minorBidi"/>
                <w:i/>
                <w:iCs/>
                <w:color w:val="000000" w:themeColor="text1"/>
              </w:rPr>
              <w:t>Carlow</w:t>
            </w:r>
            <w:r w:rsidRPr="002B4315">
              <w:rPr>
                <w:rFonts w:asciiTheme="minorHAnsi" w:hAnsiTheme="minorHAnsi" w:cstheme="minorBidi"/>
                <w:i/>
                <w:iCs/>
                <w:color w:val="000000" w:themeColor="text1"/>
              </w:rPr>
              <w:t xml:space="preserve"> Campus).</w:t>
            </w:r>
          </w:p>
        </w:tc>
      </w:tr>
      <w:tr w:rsidR="00EE7D69" w:rsidRPr="00002F34" w14:paraId="18E520E4" w14:textId="77777777" w:rsidTr="4F5AB5BE">
        <w:trPr>
          <w:trHeight w:val="412"/>
        </w:trPr>
        <w:tc>
          <w:tcPr>
            <w:tcW w:w="3986" w:type="dxa"/>
          </w:tcPr>
          <w:p w14:paraId="2EA89338" w14:textId="77777777" w:rsidR="00EE7D69" w:rsidRPr="002B4315" w:rsidRDefault="00455FDC">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rPr>
              <w:t>Research</w:t>
            </w:r>
            <w:r w:rsidRPr="002B4315">
              <w:rPr>
                <w:rFonts w:asciiTheme="minorHAnsi" w:hAnsiTheme="minorHAnsi" w:cstheme="minorHAnsi"/>
                <w:b/>
                <w:color w:val="000000" w:themeColor="text1"/>
                <w:spacing w:val="-5"/>
              </w:rPr>
              <w:t xml:space="preserve"> </w:t>
            </w:r>
            <w:r w:rsidRPr="002B4315">
              <w:rPr>
                <w:rFonts w:asciiTheme="minorHAnsi" w:hAnsiTheme="minorHAnsi" w:cstheme="minorHAnsi"/>
                <w:b/>
                <w:color w:val="000000" w:themeColor="text1"/>
                <w:spacing w:val="-4"/>
              </w:rPr>
              <w:t>Group</w:t>
            </w:r>
          </w:p>
        </w:tc>
        <w:tc>
          <w:tcPr>
            <w:tcW w:w="6755" w:type="dxa"/>
          </w:tcPr>
          <w:p w14:paraId="6C3C10D9" w14:textId="73784B73" w:rsidR="5CA18456" w:rsidRPr="002B4315" w:rsidRDefault="00F0291E" w:rsidP="29F33440">
            <w:pPr>
              <w:spacing w:before="60" w:after="60" w:line="276" w:lineRule="auto"/>
              <w:rPr>
                <w:rFonts w:asciiTheme="minorHAnsi" w:hAnsiTheme="minorHAnsi" w:cstheme="minorHAnsi"/>
                <w:color w:val="000000" w:themeColor="text1"/>
              </w:rPr>
            </w:pPr>
            <w:proofErr w:type="spellStart"/>
            <w:r w:rsidRPr="002B4315">
              <w:rPr>
                <w:rFonts w:asciiTheme="minorHAnsi" w:hAnsiTheme="minorHAnsi" w:cstheme="minorHAnsi"/>
                <w:color w:val="000000" w:themeColor="text1"/>
              </w:rPr>
              <w:t>Educore</w:t>
            </w:r>
            <w:proofErr w:type="spellEnd"/>
            <w:r w:rsidRPr="002B4315">
              <w:rPr>
                <w:rFonts w:asciiTheme="minorHAnsi" w:hAnsiTheme="minorHAnsi" w:cstheme="minorHAnsi"/>
                <w:color w:val="000000" w:themeColor="text1"/>
              </w:rPr>
              <w:t xml:space="preserve"> </w:t>
            </w:r>
          </w:p>
        </w:tc>
      </w:tr>
      <w:tr w:rsidR="00EE7D69" w:rsidRPr="00002F34" w14:paraId="016BAA3F" w14:textId="77777777" w:rsidTr="00C00B9C">
        <w:trPr>
          <w:trHeight w:val="464"/>
        </w:trPr>
        <w:tc>
          <w:tcPr>
            <w:tcW w:w="3986" w:type="dxa"/>
          </w:tcPr>
          <w:p w14:paraId="5F7BF85E" w14:textId="643426B0" w:rsidR="00EE7D69" w:rsidRPr="002B4315" w:rsidRDefault="00455FDC" w:rsidP="5635BEE6">
            <w:pPr>
              <w:pStyle w:val="TableParagraph"/>
              <w:rPr>
                <w:rFonts w:asciiTheme="minorHAnsi" w:hAnsiTheme="minorHAnsi" w:cstheme="minorHAnsi"/>
                <w:b/>
                <w:bCs/>
                <w:color w:val="000000" w:themeColor="text1"/>
              </w:rPr>
            </w:pPr>
            <w:r w:rsidRPr="002B4315">
              <w:rPr>
                <w:rFonts w:asciiTheme="minorHAnsi" w:hAnsiTheme="minorHAnsi" w:cstheme="minorHAnsi"/>
                <w:b/>
                <w:bCs/>
                <w:color w:val="000000" w:themeColor="text1"/>
              </w:rPr>
              <w:t>Department</w:t>
            </w:r>
            <w:r w:rsidRPr="002B4315">
              <w:rPr>
                <w:rFonts w:asciiTheme="minorHAnsi" w:hAnsiTheme="minorHAnsi" w:cstheme="minorHAnsi"/>
                <w:b/>
                <w:bCs/>
                <w:color w:val="000000" w:themeColor="text1"/>
                <w:spacing w:val="-1"/>
              </w:rPr>
              <w:t xml:space="preserve"> </w:t>
            </w:r>
            <w:r w:rsidRPr="002B4315">
              <w:rPr>
                <w:rFonts w:asciiTheme="minorHAnsi" w:hAnsiTheme="minorHAnsi" w:cstheme="minorHAnsi"/>
                <w:b/>
                <w:bCs/>
                <w:color w:val="000000" w:themeColor="text1"/>
              </w:rPr>
              <w:t>/</w:t>
            </w:r>
            <w:r w:rsidRPr="002B4315">
              <w:rPr>
                <w:rFonts w:asciiTheme="minorHAnsi" w:hAnsiTheme="minorHAnsi" w:cstheme="minorHAnsi"/>
                <w:b/>
                <w:bCs/>
                <w:color w:val="000000" w:themeColor="text1"/>
                <w:spacing w:val="-2"/>
              </w:rPr>
              <w:t>School/Faculty</w:t>
            </w:r>
          </w:p>
        </w:tc>
        <w:tc>
          <w:tcPr>
            <w:tcW w:w="6755" w:type="dxa"/>
          </w:tcPr>
          <w:p w14:paraId="0529C095" w14:textId="7B01E897" w:rsidR="5CA18456" w:rsidRPr="002B4315" w:rsidRDefault="00F0291E" w:rsidP="29F33440">
            <w:pPr>
              <w:spacing w:before="60" w:after="60" w:line="276" w:lineRule="auto"/>
              <w:rPr>
                <w:rFonts w:asciiTheme="minorHAnsi" w:hAnsiTheme="minorHAnsi" w:cstheme="minorHAnsi"/>
                <w:color w:val="000000" w:themeColor="text1"/>
              </w:rPr>
            </w:pPr>
            <w:r w:rsidRPr="002B4315">
              <w:rPr>
                <w:rFonts w:asciiTheme="minorHAnsi" w:hAnsiTheme="minorHAnsi" w:cstheme="minorHAnsi"/>
                <w:i/>
                <w:iCs/>
                <w:color w:val="000000" w:themeColor="text1"/>
                <w:lang w:val="en-GB"/>
              </w:rPr>
              <w:t xml:space="preserve">Business and Humanities </w:t>
            </w:r>
          </w:p>
        </w:tc>
      </w:tr>
      <w:tr w:rsidR="00EE7D69" w:rsidRPr="00002F34" w14:paraId="07ED5907" w14:textId="77777777" w:rsidTr="4F5AB5BE">
        <w:trPr>
          <w:trHeight w:val="412"/>
        </w:trPr>
        <w:tc>
          <w:tcPr>
            <w:tcW w:w="3986" w:type="dxa"/>
          </w:tcPr>
          <w:p w14:paraId="638CB11B" w14:textId="77777777" w:rsidR="00EE7D69" w:rsidRPr="002B4315" w:rsidRDefault="00455FDC">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spacing w:val="-2"/>
              </w:rPr>
              <w:t>Duration</w:t>
            </w:r>
          </w:p>
        </w:tc>
        <w:tc>
          <w:tcPr>
            <w:tcW w:w="6755" w:type="dxa"/>
          </w:tcPr>
          <w:p w14:paraId="0E27B00A" w14:textId="0234AC2E" w:rsidR="00EE7D69" w:rsidRPr="002B4315" w:rsidRDefault="124BA99C" w:rsidP="5CA18456">
            <w:pPr>
              <w:pStyle w:val="TableParagraph"/>
              <w:ind w:left="0"/>
              <w:rPr>
                <w:rFonts w:asciiTheme="minorHAnsi" w:hAnsiTheme="minorHAnsi" w:cstheme="minorHAnsi"/>
                <w:color w:val="000000" w:themeColor="text1"/>
              </w:rPr>
            </w:pPr>
            <w:r w:rsidRPr="002B4315">
              <w:rPr>
                <w:rFonts w:asciiTheme="minorHAnsi" w:hAnsiTheme="minorHAnsi" w:cstheme="minorHAnsi"/>
                <w:color w:val="000000" w:themeColor="text1"/>
              </w:rPr>
              <w:t xml:space="preserve">48 Months </w:t>
            </w:r>
          </w:p>
        </w:tc>
      </w:tr>
      <w:tr w:rsidR="00EE7D69" w:rsidRPr="00002F34" w14:paraId="6BB25DA1" w14:textId="77777777" w:rsidTr="4F5AB5BE">
        <w:trPr>
          <w:trHeight w:val="412"/>
        </w:trPr>
        <w:tc>
          <w:tcPr>
            <w:tcW w:w="3986" w:type="dxa"/>
          </w:tcPr>
          <w:p w14:paraId="2E1BFC96" w14:textId="77777777" w:rsidR="00EE7D69" w:rsidRPr="002B4315" w:rsidRDefault="00455FDC">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rPr>
              <w:t>Status:</w:t>
            </w:r>
            <w:r w:rsidRPr="002B4315">
              <w:rPr>
                <w:rFonts w:asciiTheme="minorHAnsi" w:hAnsiTheme="minorHAnsi" w:cstheme="minorHAnsi"/>
                <w:b/>
                <w:color w:val="000000" w:themeColor="text1"/>
                <w:spacing w:val="-3"/>
              </w:rPr>
              <w:t xml:space="preserve"> </w:t>
            </w:r>
            <w:r w:rsidRPr="002B4315">
              <w:rPr>
                <w:rFonts w:asciiTheme="minorHAnsi" w:hAnsiTheme="minorHAnsi" w:cstheme="minorHAnsi"/>
                <w:b/>
                <w:color w:val="000000" w:themeColor="text1"/>
              </w:rPr>
              <w:t>Full-time</w:t>
            </w:r>
            <w:r w:rsidRPr="002B4315">
              <w:rPr>
                <w:rFonts w:asciiTheme="minorHAnsi" w:hAnsiTheme="minorHAnsi" w:cstheme="minorHAnsi"/>
                <w:b/>
                <w:color w:val="000000" w:themeColor="text1"/>
                <w:spacing w:val="-3"/>
              </w:rPr>
              <w:t xml:space="preserve"> </w:t>
            </w:r>
            <w:r w:rsidRPr="002B4315">
              <w:rPr>
                <w:rFonts w:asciiTheme="minorHAnsi" w:hAnsiTheme="minorHAnsi" w:cstheme="minorHAnsi"/>
                <w:b/>
                <w:color w:val="000000" w:themeColor="text1"/>
              </w:rPr>
              <w:t>/</w:t>
            </w:r>
            <w:r w:rsidRPr="002B4315">
              <w:rPr>
                <w:rFonts w:asciiTheme="minorHAnsi" w:hAnsiTheme="minorHAnsi" w:cstheme="minorHAnsi"/>
                <w:b/>
                <w:color w:val="000000" w:themeColor="text1"/>
                <w:spacing w:val="-2"/>
              </w:rPr>
              <w:t xml:space="preserve"> </w:t>
            </w:r>
            <w:r w:rsidRPr="002B4315">
              <w:rPr>
                <w:rFonts w:asciiTheme="minorHAnsi" w:hAnsiTheme="minorHAnsi" w:cstheme="minorHAnsi"/>
                <w:b/>
                <w:color w:val="000000" w:themeColor="text1"/>
              </w:rPr>
              <w:t>part-</w:t>
            </w:r>
            <w:r w:rsidRPr="002B4315">
              <w:rPr>
                <w:rFonts w:asciiTheme="minorHAnsi" w:hAnsiTheme="minorHAnsi" w:cstheme="minorHAnsi"/>
                <w:b/>
                <w:color w:val="000000" w:themeColor="text1"/>
                <w:spacing w:val="-4"/>
              </w:rPr>
              <w:t>time</w:t>
            </w:r>
          </w:p>
        </w:tc>
        <w:tc>
          <w:tcPr>
            <w:tcW w:w="6755" w:type="dxa"/>
          </w:tcPr>
          <w:p w14:paraId="60061E4C" w14:textId="751DA4A4" w:rsidR="00EE7D69" w:rsidRPr="002B4315" w:rsidRDefault="12B3698A" w:rsidP="5CA18456">
            <w:pPr>
              <w:pStyle w:val="TableParagraph"/>
              <w:ind w:left="0"/>
              <w:rPr>
                <w:rFonts w:asciiTheme="minorHAnsi" w:hAnsiTheme="minorHAnsi" w:cstheme="minorHAnsi"/>
                <w:color w:val="000000" w:themeColor="text1"/>
              </w:rPr>
            </w:pPr>
            <w:r w:rsidRPr="002B4315">
              <w:rPr>
                <w:rFonts w:asciiTheme="minorHAnsi" w:hAnsiTheme="minorHAnsi" w:cstheme="minorHAnsi"/>
                <w:color w:val="000000" w:themeColor="text1"/>
              </w:rPr>
              <w:t xml:space="preserve">Full Time </w:t>
            </w:r>
          </w:p>
        </w:tc>
      </w:tr>
      <w:tr w:rsidR="00EE7D69" w:rsidRPr="00002F34" w14:paraId="6F23303A" w14:textId="77777777" w:rsidTr="4F5AB5BE">
        <w:trPr>
          <w:trHeight w:val="412"/>
        </w:trPr>
        <w:tc>
          <w:tcPr>
            <w:tcW w:w="3986" w:type="dxa"/>
          </w:tcPr>
          <w:p w14:paraId="5F4D2A6B" w14:textId="77777777" w:rsidR="00EE7D69" w:rsidRPr="002B4315" w:rsidRDefault="00455FDC">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rPr>
              <w:t>Funding</w:t>
            </w:r>
            <w:r w:rsidRPr="002B4315">
              <w:rPr>
                <w:rFonts w:asciiTheme="minorHAnsi" w:hAnsiTheme="minorHAnsi" w:cstheme="minorHAnsi"/>
                <w:b/>
                <w:color w:val="000000" w:themeColor="text1"/>
                <w:spacing w:val="-1"/>
              </w:rPr>
              <w:t xml:space="preserve"> </w:t>
            </w:r>
            <w:r w:rsidRPr="002B4315">
              <w:rPr>
                <w:rFonts w:asciiTheme="minorHAnsi" w:hAnsiTheme="minorHAnsi" w:cstheme="minorHAnsi"/>
                <w:b/>
                <w:color w:val="000000" w:themeColor="text1"/>
                <w:spacing w:val="-2"/>
              </w:rPr>
              <w:t>information</w:t>
            </w:r>
          </w:p>
        </w:tc>
        <w:tc>
          <w:tcPr>
            <w:tcW w:w="6755" w:type="dxa"/>
          </w:tcPr>
          <w:p w14:paraId="44EAFD9C" w14:textId="24473A04" w:rsidR="00EE7D69" w:rsidRPr="002B4315" w:rsidRDefault="625C0D45" w:rsidP="5CA18456">
            <w:pPr>
              <w:pStyle w:val="TableParagraph"/>
              <w:ind w:left="0"/>
              <w:rPr>
                <w:rFonts w:asciiTheme="minorHAnsi" w:hAnsiTheme="minorHAnsi" w:cstheme="minorHAnsi"/>
                <w:color w:val="000000" w:themeColor="text1"/>
              </w:rPr>
            </w:pPr>
            <w:r w:rsidRPr="002B4315">
              <w:rPr>
                <w:rFonts w:asciiTheme="minorHAnsi" w:hAnsiTheme="minorHAnsi" w:cstheme="minorHAnsi"/>
                <w:color w:val="000000" w:themeColor="text1"/>
              </w:rPr>
              <w:t>SETU PhD Scholarship Programme 2023</w:t>
            </w:r>
          </w:p>
        </w:tc>
      </w:tr>
      <w:tr w:rsidR="00EE7D69" w:rsidRPr="00002F34" w14:paraId="754F8B01" w14:textId="77777777" w:rsidTr="4F5AB5BE">
        <w:trPr>
          <w:trHeight w:val="880"/>
        </w:trPr>
        <w:tc>
          <w:tcPr>
            <w:tcW w:w="3986" w:type="dxa"/>
          </w:tcPr>
          <w:p w14:paraId="219F6733" w14:textId="77777777" w:rsidR="00EE7D69" w:rsidRPr="002B4315" w:rsidRDefault="00455FDC" w:rsidP="5635BEE6">
            <w:pPr>
              <w:pStyle w:val="TableParagraph"/>
              <w:spacing w:line="242" w:lineRule="auto"/>
              <w:rPr>
                <w:rFonts w:asciiTheme="minorHAnsi" w:hAnsiTheme="minorHAnsi" w:cstheme="minorHAnsi"/>
                <w:b/>
                <w:bCs/>
                <w:color w:val="000000" w:themeColor="text1"/>
              </w:rPr>
            </w:pPr>
            <w:r w:rsidRPr="002B4315">
              <w:rPr>
                <w:rFonts w:asciiTheme="minorHAnsi" w:hAnsiTheme="minorHAnsi" w:cstheme="minorHAnsi"/>
                <w:b/>
                <w:bCs/>
                <w:color w:val="000000" w:themeColor="text1"/>
              </w:rPr>
              <w:t>Value</w:t>
            </w:r>
            <w:r w:rsidRPr="002B4315">
              <w:rPr>
                <w:rFonts w:asciiTheme="minorHAnsi" w:hAnsiTheme="minorHAnsi" w:cstheme="minorHAnsi"/>
                <w:b/>
                <w:bCs/>
                <w:color w:val="000000" w:themeColor="text1"/>
                <w:spacing w:val="-6"/>
              </w:rPr>
              <w:t xml:space="preserve"> </w:t>
            </w:r>
            <w:r w:rsidRPr="002B4315">
              <w:rPr>
                <w:rFonts w:asciiTheme="minorHAnsi" w:hAnsiTheme="minorHAnsi" w:cstheme="minorHAnsi"/>
                <w:b/>
                <w:bCs/>
                <w:color w:val="000000" w:themeColor="text1"/>
              </w:rPr>
              <w:t>of</w:t>
            </w:r>
            <w:r w:rsidRPr="002B4315">
              <w:rPr>
                <w:rFonts w:asciiTheme="minorHAnsi" w:hAnsiTheme="minorHAnsi" w:cstheme="minorHAnsi"/>
                <w:b/>
                <w:bCs/>
                <w:color w:val="000000" w:themeColor="text1"/>
                <w:spacing w:val="-7"/>
              </w:rPr>
              <w:t xml:space="preserve"> </w:t>
            </w:r>
            <w:r w:rsidRPr="002B4315">
              <w:rPr>
                <w:rFonts w:asciiTheme="minorHAnsi" w:hAnsiTheme="minorHAnsi" w:cstheme="minorHAnsi"/>
                <w:b/>
                <w:bCs/>
                <w:color w:val="000000" w:themeColor="text1"/>
              </w:rPr>
              <w:t>the</w:t>
            </w:r>
            <w:r w:rsidRPr="002B4315">
              <w:rPr>
                <w:rFonts w:asciiTheme="minorHAnsi" w:hAnsiTheme="minorHAnsi" w:cstheme="minorHAnsi"/>
                <w:b/>
                <w:bCs/>
                <w:color w:val="000000" w:themeColor="text1"/>
                <w:spacing w:val="-6"/>
              </w:rPr>
              <w:t xml:space="preserve"> </w:t>
            </w:r>
            <w:r w:rsidRPr="002B4315">
              <w:rPr>
                <w:rFonts w:asciiTheme="minorHAnsi" w:hAnsiTheme="minorHAnsi" w:cstheme="minorHAnsi"/>
                <w:b/>
                <w:bCs/>
                <w:color w:val="000000" w:themeColor="text1"/>
              </w:rPr>
              <w:t>scholarship</w:t>
            </w:r>
            <w:r w:rsidRPr="002B4315">
              <w:rPr>
                <w:rFonts w:asciiTheme="minorHAnsi" w:hAnsiTheme="minorHAnsi" w:cstheme="minorHAnsi"/>
                <w:b/>
                <w:bCs/>
                <w:color w:val="000000" w:themeColor="text1"/>
                <w:spacing w:val="-7"/>
              </w:rPr>
              <w:t xml:space="preserve"> </w:t>
            </w:r>
            <w:r w:rsidRPr="002B4315">
              <w:rPr>
                <w:rFonts w:asciiTheme="minorHAnsi" w:hAnsiTheme="minorHAnsi" w:cstheme="minorHAnsi"/>
                <w:b/>
                <w:bCs/>
                <w:color w:val="000000" w:themeColor="text1"/>
              </w:rPr>
              <w:t>per</w:t>
            </w:r>
            <w:r w:rsidRPr="002B4315">
              <w:rPr>
                <w:rFonts w:asciiTheme="minorHAnsi" w:hAnsiTheme="minorHAnsi" w:cstheme="minorHAnsi"/>
                <w:b/>
                <w:bCs/>
                <w:color w:val="000000" w:themeColor="text1"/>
                <w:spacing w:val="-4"/>
              </w:rPr>
              <w:t xml:space="preserve"> </w:t>
            </w:r>
            <w:r w:rsidRPr="002B4315">
              <w:rPr>
                <w:rFonts w:asciiTheme="minorHAnsi" w:hAnsiTheme="minorHAnsi" w:cstheme="minorHAnsi"/>
                <w:b/>
                <w:bCs/>
                <w:color w:val="000000" w:themeColor="text1"/>
              </w:rPr>
              <w:t>year</w:t>
            </w:r>
            <w:r w:rsidRPr="002B4315">
              <w:rPr>
                <w:rFonts w:asciiTheme="minorHAnsi" w:hAnsiTheme="minorHAnsi" w:cstheme="minorHAnsi"/>
                <w:b/>
                <w:bCs/>
                <w:color w:val="000000" w:themeColor="text1"/>
                <w:spacing w:val="-4"/>
              </w:rPr>
              <w:t xml:space="preserve"> </w:t>
            </w:r>
          </w:p>
        </w:tc>
        <w:tc>
          <w:tcPr>
            <w:tcW w:w="6755" w:type="dxa"/>
          </w:tcPr>
          <w:p w14:paraId="19A1F698" w14:textId="266C2641" w:rsidR="00EE7D69" w:rsidRPr="002B4315" w:rsidRDefault="30BD8EDE" w:rsidP="57DF13AF">
            <w:pPr>
              <w:rPr>
                <w:rFonts w:asciiTheme="minorHAnsi" w:hAnsiTheme="minorHAnsi" w:cstheme="minorHAnsi"/>
                <w:color w:val="000000" w:themeColor="text1"/>
              </w:rPr>
            </w:pPr>
            <w:r w:rsidRPr="002B4315">
              <w:rPr>
                <w:rStyle w:val="normaltextrun"/>
                <w:rFonts w:asciiTheme="minorHAnsi" w:hAnsiTheme="minorHAnsi" w:cstheme="minorHAnsi"/>
                <w:color w:val="000000" w:themeColor="text1"/>
                <w:lang w:val="en-GB"/>
              </w:rPr>
              <w:t>Stipend: €1</w:t>
            </w:r>
            <w:r w:rsidR="21C09E7A" w:rsidRPr="002B4315">
              <w:rPr>
                <w:rStyle w:val="normaltextrun"/>
                <w:rFonts w:asciiTheme="minorHAnsi" w:hAnsiTheme="minorHAnsi" w:cstheme="minorHAnsi"/>
                <w:color w:val="000000" w:themeColor="text1"/>
                <w:lang w:val="en-GB"/>
              </w:rPr>
              <w:t>8</w:t>
            </w:r>
            <w:r w:rsidRPr="002B4315">
              <w:rPr>
                <w:rStyle w:val="normaltextrun"/>
                <w:rFonts w:asciiTheme="minorHAnsi" w:hAnsiTheme="minorHAnsi" w:cstheme="minorHAnsi"/>
                <w:color w:val="000000" w:themeColor="text1"/>
                <w:lang w:val="en-GB"/>
              </w:rPr>
              <w:t>,</w:t>
            </w:r>
            <w:r w:rsidR="6FB555AD" w:rsidRPr="002B4315">
              <w:rPr>
                <w:rStyle w:val="normaltextrun"/>
                <w:rFonts w:asciiTheme="minorHAnsi" w:hAnsiTheme="minorHAnsi" w:cstheme="minorHAnsi"/>
                <w:color w:val="000000" w:themeColor="text1"/>
                <w:lang w:val="en-GB"/>
              </w:rPr>
              <w:t>5</w:t>
            </w:r>
            <w:r w:rsidRPr="002B4315">
              <w:rPr>
                <w:rStyle w:val="normaltextrun"/>
                <w:rFonts w:asciiTheme="minorHAnsi" w:hAnsiTheme="minorHAnsi" w:cstheme="minorHAnsi"/>
                <w:color w:val="000000" w:themeColor="text1"/>
                <w:lang w:val="en-GB"/>
              </w:rPr>
              <w:t xml:space="preserve">00 </w:t>
            </w:r>
          </w:p>
          <w:p w14:paraId="0CE4DB81" w14:textId="704EF650" w:rsidR="00EE7D69" w:rsidRPr="002B4315" w:rsidRDefault="7205DC22" w:rsidP="57DF13AF">
            <w:pPr>
              <w:rPr>
                <w:rFonts w:asciiTheme="minorHAnsi" w:hAnsiTheme="minorHAnsi" w:cstheme="minorHAnsi"/>
                <w:color w:val="000000" w:themeColor="text1"/>
              </w:rPr>
            </w:pPr>
            <w:r w:rsidRPr="002B4315">
              <w:rPr>
                <w:rStyle w:val="normaltextrun"/>
                <w:rFonts w:asciiTheme="minorHAnsi" w:hAnsiTheme="minorHAnsi" w:cstheme="minorHAnsi"/>
                <w:color w:val="000000" w:themeColor="text1"/>
                <w:lang w:val="en-GB"/>
              </w:rPr>
              <w:t>Fees, up to a maximum of €5</w:t>
            </w:r>
            <w:r w:rsidR="64C6A192" w:rsidRPr="002B4315">
              <w:rPr>
                <w:rStyle w:val="normaltextrun"/>
                <w:rFonts w:asciiTheme="minorHAnsi" w:hAnsiTheme="minorHAnsi" w:cstheme="minorHAnsi"/>
                <w:color w:val="000000" w:themeColor="text1"/>
                <w:lang w:val="en-GB"/>
              </w:rPr>
              <w:t>,</w:t>
            </w:r>
            <w:r w:rsidRPr="002B4315">
              <w:rPr>
                <w:rStyle w:val="normaltextrun"/>
                <w:rFonts w:asciiTheme="minorHAnsi" w:hAnsiTheme="minorHAnsi" w:cstheme="minorHAnsi"/>
                <w:color w:val="000000" w:themeColor="text1"/>
                <w:lang w:val="en-GB"/>
              </w:rPr>
              <w:t>750</w:t>
            </w:r>
            <w:r w:rsidR="30BD8EDE" w:rsidRPr="002B4315">
              <w:rPr>
                <w:rStyle w:val="normaltextrun"/>
                <w:rFonts w:asciiTheme="minorHAnsi" w:hAnsiTheme="minorHAnsi" w:cstheme="minorHAnsi"/>
                <w:color w:val="000000" w:themeColor="text1"/>
                <w:lang w:val="en-GB"/>
              </w:rPr>
              <w:t> </w:t>
            </w:r>
          </w:p>
          <w:p w14:paraId="4B94D5A5" w14:textId="5659ED63" w:rsidR="00EE7D69" w:rsidRPr="002B4315" w:rsidRDefault="30BD8EDE" w:rsidP="00204CE4">
            <w:pPr>
              <w:rPr>
                <w:rFonts w:asciiTheme="minorHAnsi" w:hAnsiTheme="minorHAnsi" w:cstheme="minorHAnsi"/>
                <w:color w:val="000000" w:themeColor="text1"/>
                <w:lang w:val="en-GB"/>
              </w:rPr>
            </w:pPr>
            <w:r w:rsidRPr="002B4315">
              <w:rPr>
                <w:rStyle w:val="normaltextrun"/>
                <w:rFonts w:asciiTheme="minorHAnsi" w:hAnsiTheme="minorHAnsi" w:cstheme="minorHAnsi"/>
                <w:color w:val="000000" w:themeColor="text1"/>
                <w:lang w:val="en-GB"/>
              </w:rPr>
              <w:t xml:space="preserve">Research costs- </w:t>
            </w:r>
            <w:r w:rsidR="00204CE4" w:rsidRPr="002B4315">
              <w:rPr>
                <w:rStyle w:val="normaltextrun"/>
                <w:rFonts w:asciiTheme="minorHAnsi" w:hAnsiTheme="minorHAnsi" w:cstheme="minorHAnsi"/>
                <w:color w:val="000000" w:themeColor="text1"/>
                <w:lang w:val="en-GB"/>
              </w:rPr>
              <w:t>€8,000 over 4 years.</w:t>
            </w:r>
          </w:p>
        </w:tc>
      </w:tr>
      <w:tr w:rsidR="00EE7D69" w:rsidRPr="00002F34" w14:paraId="0F290433" w14:textId="77777777" w:rsidTr="4F5AB5BE">
        <w:trPr>
          <w:trHeight w:val="494"/>
        </w:trPr>
        <w:tc>
          <w:tcPr>
            <w:tcW w:w="3986" w:type="dxa"/>
            <w:shd w:val="clear" w:color="auto" w:fill="D0CECE" w:themeFill="background2" w:themeFillShade="E6"/>
          </w:tcPr>
          <w:p w14:paraId="7347C2B8" w14:textId="27F3F4FA" w:rsidR="00EE7D69" w:rsidRPr="002B4315" w:rsidRDefault="00EE7D69" w:rsidP="5CA18456">
            <w:pPr>
              <w:pStyle w:val="TableParagraph"/>
              <w:rPr>
                <w:rFonts w:asciiTheme="minorHAnsi" w:hAnsiTheme="minorHAnsi" w:cstheme="minorHAnsi"/>
                <w:b/>
                <w:bCs/>
                <w:color w:val="000000" w:themeColor="text1"/>
              </w:rPr>
            </w:pPr>
          </w:p>
        </w:tc>
        <w:tc>
          <w:tcPr>
            <w:tcW w:w="6755" w:type="dxa"/>
            <w:shd w:val="clear" w:color="auto" w:fill="D0CECE" w:themeFill="background2" w:themeFillShade="E6"/>
          </w:tcPr>
          <w:p w14:paraId="3DEEC669" w14:textId="77777777" w:rsidR="00EE7D69" w:rsidRPr="002B4315" w:rsidRDefault="00EE7D69" w:rsidP="00B21CA5">
            <w:pPr>
              <w:pStyle w:val="TableParagraph"/>
              <w:ind w:left="0" w:right="212"/>
              <w:rPr>
                <w:rFonts w:asciiTheme="minorHAnsi" w:hAnsiTheme="minorHAnsi" w:cstheme="minorHAnsi"/>
                <w:color w:val="000000" w:themeColor="text1"/>
              </w:rPr>
            </w:pPr>
          </w:p>
        </w:tc>
      </w:tr>
      <w:tr w:rsidR="00EE7D69" w:rsidRPr="00002F34" w14:paraId="5BC78103" w14:textId="77777777" w:rsidTr="4F5AB5BE">
        <w:trPr>
          <w:trHeight w:val="585"/>
        </w:trPr>
        <w:tc>
          <w:tcPr>
            <w:tcW w:w="3986" w:type="dxa"/>
          </w:tcPr>
          <w:p w14:paraId="1A973D45" w14:textId="77777777" w:rsidR="00EE7D69" w:rsidRPr="002B4315" w:rsidRDefault="00455FDC">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rPr>
              <w:t>Closing</w:t>
            </w:r>
            <w:r w:rsidRPr="002B4315">
              <w:rPr>
                <w:rFonts w:asciiTheme="minorHAnsi" w:hAnsiTheme="minorHAnsi" w:cstheme="minorHAnsi"/>
                <w:b/>
                <w:color w:val="000000" w:themeColor="text1"/>
                <w:spacing w:val="-1"/>
              </w:rPr>
              <w:t xml:space="preserve"> </w:t>
            </w:r>
            <w:r w:rsidRPr="002B4315">
              <w:rPr>
                <w:rFonts w:asciiTheme="minorHAnsi" w:hAnsiTheme="minorHAnsi" w:cstheme="minorHAnsi"/>
                <w:b/>
                <w:color w:val="000000" w:themeColor="text1"/>
              </w:rPr>
              <w:t>date</w:t>
            </w:r>
            <w:r w:rsidRPr="002B4315">
              <w:rPr>
                <w:rFonts w:asciiTheme="minorHAnsi" w:hAnsiTheme="minorHAnsi" w:cstheme="minorHAnsi"/>
                <w:b/>
                <w:color w:val="000000" w:themeColor="text1"/>
                <w:spacing w:val="-2"/>
              </w:rPr>
              <w:t xml:space="preserve"> </w:t>
            </w:r>
            <w:r w:rsidRPr="002B4315">
              <w:rPr>
                <w:rFonts w:asciiTheme="minorHAnsi" w:hAnsiTheme="minorHAnsi" w:cstheme="minorHAnsi"/>
                <w:b/>
                <w:color w:val="000000" w:themeColor="text1"/>
              </w:rPr>
              <w:t>and</w:t>
            </w:r>
            <w:r w:rsidRPr="002B4315">
              <w:rPr>
                <w:rFonts w:asciiTheme="minorHAnsi" w:hAnsiTheme="minorHAnsi" w:cstheme="minorHAnsi"/>
                <w:b/>
                <w:color w:val="000000" w:themeColor="text1"/>
                <w:spacing w:val="-1"/>
              </w:rPr>
              <w:t xml:space="preserve"> </w:t>
            </w:r>
            <w:r w:rsidRPr="002B4315">
              <w:rPr>
                <w:rFonts w:asciiTheme="minorHAnsi" w:hAnsiTheme="minorHAnsi" w:cstheme="minorHAnsi"/>
                <w:b/>
                <w:color w:val="000000" w:themeColor="text1"/>
                <w:spacing w:val="-4"/>
              </w:rPr>
              <w:t>time</w:t>
            </w:r>
          </w:p>
        </w:tc>
        <w:tc>
          <w:tcPr>
            <w:tcW w:w="6755" w:type="dxa"/>
          </w:tcPr>
          <w:p w14:paraId="3656B9AB" w14:textId="2EF51829" w:rsidR="00EE7D69" w:rsidRPr="002B4315" w:rsidRDefault="003C74CE" w:rsidP="4F5AB5BE">
            <w:pPr>
              <w:pStyle w:val="TableParagraph"/>
              <w:ind w:left="0" w:right="212"/>
              <w:rPr>
                <w:rFonts w:asciiTheme="minorHAnsi" w:hAnsiTheme="minorHAnsi" w:cstheme="minorBidi"/>
                <w:b/>
                <w:bCs/>
                <w:color w:val="000000" w:themeColor="text1"/>
              </w:rPr>
            </w:pPr>
            <w:r w:rsidRPr="002B4315">
              <w:rPr>
                <w:rFonts w:asciiTheme="minorHAnsi" w:hAnsiTheme="minorHAnsi" w:cstheme="minorBidi"/>
                <w:b/>
                <w:bCs/>
                <w:color w:val="000000" w:themeColor="text1"/>
              </w:rPr>
              <w:t xml:space="preserve"> </w:t>
            </w:r>
            <w:r w:rsidR="00351634" w:rsidRPr="002B4315">
              <w:rPr>
                <w:rFonts w:asciiTheme="minorHAnsi" w:hAnsiTheme="minorHAnsi" w:cstheme="minorBidi"/>
                <w:b/>
                <w:bCs/>
                <w:color w:val="000000" w:themeColor="text1"/>
              </w:rPr>
              <w:t xml:space="preserve">October 31 </w:t>
            </w:r>
            <w:r w:rsidR="16C9DE17" w:rsidRPr="002B4315">
              <w:rPr>
                <w:rFonts w:asciiTheme="minorHAnsi" w:hAnsiTheme="minorHAnsi" w:cstheme="minorBidi"/>
                <w:b/>
                <w:bCs/>
                <w:color w:val="000000" w:themeColor="text1"/>
              </w:rPr>
              <w:t xml:space="preserve">at 4pm Irish Time </w:t>
            </w:r>
          </w:p>
        </w:tc>
      </w:tr>
      <w:tr w:rsidR="000D2CE0" w:rsidRPr="00002F34" w14:paraId="62C91092" w14:textId="77777777" w:rsidTr="4F5AB5BE">
        <w:trPr>
          <w:trHeight w:val="414"/>
        </w:trPr>
        <w:tc>
          <w:tcPr>
            <w:tcW w:w="3986" w:type="dxa"/>
          </w:tcPr>
          <w:p w14:paraId="14B4BD68" w14:textId="77777777" w:rsidR="000D2CE0" w:rsidRPr="002B4315" w:rsidRDefault="000D2CE0" w:rsidP="000D2CE0">
            <w:pPr>
              <w:pStyle w:val="TableParagraph"/>
              <w:spacing w:before="61"/>
              <w:rPr>
                <w:rFonts w:asciiTheme="minorHAnsi" w:hAnsiTheme="minorHAnsi" w:cstheme="minorHAnsi"/>
                <w:b/>
                <w:color w:val="000000" w:themeColor="text1"/>
              </w:rPr>
            </w:pPr>
            <w:r w:rsidRPr="002B4315">
              <w:rPr>
                <w:rFonts w:asciiTheme="minorHAnsi" w:hAnsiTheme="minorHAnsi" w:cstheme="minorHAnsi"/>
                <w:b/>
                <w:color w:val="000000" w:themeColor="text1"/>
              </w:rPr>
              <w:t>Interview</w:t>
            </w:r>
            <w:r w:rsidRPr="002B4315">
              <w:rPr>
                <w:rFonts w:asciiTheme="minorHAnsi" w:hAnsiTheme="minorHAnsi" w:cstheme="minorHAnsi"/>
                <w:b/>
                <w:color w:val="000000" w:themeColor="text1"/>
                <w:spacing w:val="-3"/>
              </w:rPr>
              <w:t xml:space="preserve"> </w:t>
            </w:r>
            <w:r w:rsidRPr="002B4315">
              <w:rPr>
                <w:rFonts w:asciiTheme="minorHAnsi" w:hAnsiTheme="minorHAnsi" w:cstheme="minorHAnsi"/>
                <w:b/>
                <w:color w:val="000000" w:themeColor="text1"/>
                <w:spacing w:val="-4"/>
              </w:rPr>
              <w:t>date</w:t>
            </w:r>
          </w:p>
        </w:tc>
        <w:tc>
          <w:tcPr>
            <w:tcW w:w="6755" w:type="dxa"/>
          </w:tcPr>
          <w:p w14:paraId="45FB0818" w14:textId="68FB4961" w:rsidR="000D2CE0" w:rsidRPr="002B4315" w:rsidRDefault="00351634" w:rsidP="4F5AB5BE">
            <w:pPr>
              <w:pStyle w:val="TableParagraph"/>
              <w:ind w:left="0" w:right="212"/>
              <w:rPr>
                <w:rFonts w:asciiTheme="minorHAnsi" w:hAnsiTheme="minorHAnsi" w:cstheme="minorBidi"/>
                <w:b/>
                <w:bCs/>
                <w:color w:val="000000" w:themeColor="text1"/>
              </w:rPr>
            </w:pPr>
            <w:r w:rsidRPr="002B4315">
              <w:rPr>
                <w:rFonts w:asciiTheme="minorHAnsi" w:hAnsiTheme="minorHAnsi" w:cstheme="minorBidi"/>
                <w:b/>
                <w:bCs/>
                <w:color w:val="000000" w:themeColor="text1"/>
              </w:rPr>
              <w:t>Early November 2023</w:t>
            </w:r>
          </w:p>
        </w:tc>
      </w:tr>
      <w:tr w:rsidR="000D2CE0" w:rsidRPr="00002F34" w14:paraId="6ADC0391" w14:textId="77777777" w:rsidTr="4F5AB5BE">
        <w:trPr>
          <w:trHeight w:val="412"/>
        </w:trPr>
        <w:tc>
          <w:tcPr>
            <w:tcW w:w="3986" w:type="dxa"/>
          </w:tcPr>
          <w:p w14:paraId="67E144AD" w14:textId="77777777" w:rsidR="000D2CE0" w:rsidRPr="002B4315" w:rsidRDefault="000D2CE0" w:rsidP="000D2CE0">
            <w:pPr>
              <w:pStyle w:val="TableParagraph"/>
              <w:rPr>
                <w:rFonts w:asciiTheme="minorHAnsi" w:hAnsiTheme="minorHAnsi" w:cstheme="minorHAnsi"/>
                <w:b/>
                <w:color w:val="000000" w:themeColor="text1"/>
              </w:rPr>
            </w:pPr>
            <w:r w:rsidRPr="002B4315">
              <w:rPr>
                <w:rFonts w:asciiTheme="minorHAnsi" w:hAnsiTheme="minorHAnsi" w:cstheme="minorHAnsi"/>
                <w:b/>
                <w:color w:val="000000" w:themeColor="text1"/>
              </w:rPr>
              <w:t>PhD</w:t>
            </w:r>
            <w:r w:rsidRPr="002B4315">
              <w:rPr>
                <w:rFonts w:asciiTheme="minorHAnsi" w:hAnsiTheme="minorHAnsi" w:cstheme="minorHAnsi"/>
                <w:b/>
                <w:color w:val="000000" w:themeColor="text1"/>
                <w:spacing w:val="-5"/>
              </w:rPr>
              <w:t xml:space="preserve"> </w:t>
            </w:r>
            <w:r w:rsidRPr="002B4315">
              <w:rPr>
                <w:rFonts w:asciiTheme="minorHAnsi" w:hAnsiTheme="minorHAnsi" w:cstheme="minorHAnsi"/>
                <w:b/>
                <w:color w:val="000000" w:themeColor="text1"/>
              </w:rPr>
              <w:t>commencement</w:t>
            </w:r>
            <w:r w:rsidRPr="002B4315">
              <w:rPr>
                <w:rFonts w:asciiTheme="minorHAnsi" w:hAnsiTheme="minorHAnsi" w:cstheme="minorHAnsi"/>
                <w:b/>
                <w:color w:val="000000" w:themeColor="text1"/>
                <w:spacing w:val="-1"/>
              </w:rPr>
              <w:t xml:space="preserve"> </w:t>
            </w:r>
            <w:r w:rsidRPr="002B4315">
              <w:rPr>
                <w:rFonts w:asciiTheme="minorHAnsi" w:hAnsiTheme="minorHAnsi" w:cstheme="minorHAnsi"/>
                <w:b/>
                <w:color w:val="000000" w:themeColor="text1"/>
                <w:spacing w:val="-4"/>
              </w:rPr>
              <w:t>date</w:t>
            </w:r>
          </w:p>
        </w:tc>
        <w:tc>
          <w:tcPr>
            <w:tcW w:w="6755" w:type="dxa"/>
          </w:tcPr>
          <w:p w14:paraId="049F31CB" w14:textId="362A0D40" w:rsidR="000D2CE0" w:rsidRPr="002B4315" w:rsidRDefault="7EB04FF0" w:rsidP="4F5AB5BE">
            <w:pPr>
              <w:pStyle w:val="TableParagraph"/>
              <w:ind w:left="0"/>
              <w:rPr>
                <w:rFonts w:asciiTheme="minorHAnsi" w:hAnsiTheme="minorHAnsi" w:cstheme="minorBidi"/>
                <w:b/>
                <w:bCs/>
                <w:color w:val="000000" w:themeColor="text1"/>
                <w:highlight w:val="lightGray"/>
              </w:rPr>
            </w:pPr>
            <w:r w:rsidRPr="002B4315">
              <w:rPr>
                <w:rFonts w:asciiTheme="minorHAnsi" w:hAnsiTheme="minorHAnsi" w:cstheme="minorBidi"/>
                <w:b/>
                <w:bCs/>
                <w:color w:val="000000" w:themeColor="text1"/>
              </w:rPr>
              <w:t xml:space="preserve"> </w:t>
            </w:r>
            <w:r w:rsidR="003C74CE" w:rsidRPr="002B4315">
              <w:rPr>
                <w:rFonts w:asciiTheme="minorHAnsi" w:hAnsiTheme="minorHAnsi" w:cstheme="minorBidi"/>
                <w:b/>
                <w:bCs/>
                <w:color w:val="000000" w:themeColor="text1"/>
              </w:rPr>
              <w:t xml:space="preserve">January </w:t>
            </w:r>
            <w:r w:rsidR="028F5031" w:rsidRPr="002B4315">
              <w:rPr>
                <w:rFonts w:asciiTheme="minorHAnsi" w:hAnsiTheme="minorHAnsi" w:cstheme="minorBidi"/>
                <w:b/>
                <w:bCs/>
                <w:color w:val="000000" w:themeColor="text1"/>
              </w:rPr>
              <w:t>202</w:t>
            </w:r>
            <w:r w:rsidR="003C74CE" w:rsidRPr="002B4315">
              <w:rPr>
                <w:rFonts w:asciiTheme="minorHAnsi" w:hAnsiTheme="minorHAnsi" w:cstheme="minorBidi"/>
                <w:b/>
                <w:bCs/>
                <w:color w:val="000000" w:themeColor="text1"/>
              </w:rPr>
              <w:t>4</w:t>
            </w:r>
            <w:r w:rsidRPr="002B4315">
              <w:rPr>
                <w:rFonts w:asciiTheme="minorHAnsi" w:hAnsiTheme="minorHAnsi" w:cstheme="minorBidi"/>
                <w:b/>
                <w:bCs/>
                <w:color w:val="000000" w:themeColor="text1"/>
              </w:rPr>
              <w:t xml:space="preserve"> </w:t>
            </w:r>
          </w:p>
        </w:tc>
      </w:tr>
      <w:tr w:rsidR="009E6ADF" w:rsidRPr="00002F34" w14:paraId="733CF600" w14:textId="77777777" w:rsidTr="4F5AB5BE">
        <w:trPr>
          <w:trHeight w:val="457"/>
        </w:trPr>
        <w:tc>
          <w:tcPr>
            <w:tcW w:w="10741" w:type="dxa"/>
            <w:gridSpan w:val="2"/>
          </w:tcPr>
          <w:p w14:paraId="2242EF3C" w14:textId="20BFCDD6" w:rsidR="2B66FC14" w:rsidRPr="002B4315" w:rsidRDefault="2B66FC14" w:rsidP="202E16A1">
            <w:pPr>
              <w:spacing w:before="121"/>
              <w:ind w:left="103"/>
              <w:rPr>
                <w:rFonts w:asciiTheme="minorHAnsi" w:hAnsiTheme="minorHAnsi" w:cstheme="minorHAnsi"/>
                <w:b/>
                <w:bCs/>
                <w:color w:val="000000" w:themeColor="text1"/>
              </w:rPr>
            </w:pPr>
            <w:r w:rsidRPr="002B4315">
              <w:rPr>
                <w:rFonts w:asciiTheme="minorHAnsi" w:hAnsiTheme="minorHAnsi" w:cstheme="minorHAnsi"/>
                <w:b/>
                <w:bCs/>
                <w:color w:val="000000" w:themeColor="text1"/>
              </w:rPr>
              <w:t xml:space="preserve">Project Key Words: </w:t>
            </w:r>
            <w:r w:rsidR="2E693F16" w:rsidRPr="002B4315">
              <w:rPr>
                <w:rFonts w:asciiTheme="minorHAnsi" w:hAnsiTheme="minorHAnsi" w:cstheme="minorHAnsi"/>
                <w:b/>
                <w:bCs/>
                <w:color w:val="000000" w:themeColor="text1"/>
              </w:rPr>
              <w:t>(enter 3</w:t>
            </w:r>
            <w:r w:rsidR="00002F34" w:rsidRPr="002B4315">
              <w:rPr>
                <w:rFonts w:asciiTheme="minorHAnsi" w:hAnsiTheme="minorHAnsi" w:cstheme="minorHAnsi"/>
                <w:b/>
                <w:bCs/>
                <w:color w:val="000000" w:themeColor="text1"/>
              </w:rPr>
              <w:t xml:space="preserve"> to help advertise on online platforms</w:t>
            </w:r>
            <w:r w:rsidR="2E693F16" w:rsidRPr="002B4315">
              <w:rPr>
                <w:rFonts w:asciiTheme="minorHAnsi" w:hAnsiTheme="minorHAnsi" w:cstheme="minorHAnsi"/>
                <w:b/>
                <w:bCs/>
                <w:color w:val="000000" w:themeColor="text1"/>
              </w:rPr>
              <w:t>)</w:t>
            </w:r>
            <w:r w:rsidR="00002F34" w:rsidRPr="002B4315">
              <w:rPr>
                <w:rFonts w:asciiTheme="minorHAnsi" w:hAnsiTheme="minorHAnsi" w:cstheme="minorHAnsi"/>
                <w:i/>
                <w:iCs/>
                <w:color w:val="000000" w:themeColor="text1"/>
                <w:lang w:val="en-GB"/>
              </w:rPr>
              <w:t xml:space="preserve"> </w:t>
            </w:r>
            <w:r w:rsidR="00F0291E" w:rsidRPr="002B4315">
              <w:rPr>
                <w:rFonts w:asciiTheme="minorHAnsi" w:hAnsiTheme="minorHAnsi" w:cstheme="minorHAnsi"/>
                <w:i/>
                <w:iCs/>
                <w:color w:val="000000" w:themeColor="text1"/>
                <w:lang w:val="en-GB"/>
              </w:rPr>
              <w:t>Internationalisation at Home (</w:t>
            </w:r>
            <w:proofErr w:type="spellStart"/>
            <w:r w:rsidR="00F0291E" w:rsidRPr="002B4315">
              <w:rPr>
                <w:rFonts w:asciiTheme="minorHAnsi" w:hAnsiTheme="minorHAnsi" w:cstheme="minorHAnsi"/>
                <w:i/>
                <w:iCs/>
                <w:color w:val="000000" w:themeColor="text1"/>
                <w:lang w:val="en-GB"/>
              </w:rPr>
              <w:t>IaH</w:t>
            </w:r>
            <w:proofErr w:type="spellEnd"/>
            <w:r w:rsidR="00F0291E" w:rsidRPr="002B4315">
              <w:rPr>
                <w:rFonts w:asciiTheme="minorHAnsi" w:hAnsiTheme="minorHAnsi" w:cstheme="minorHAnsi"/>
                <w:i/>
                <w:iCs/>
                <w:color w:val="000000" w:themeColor="text1"/>
                <w:lang w:val="en-GB"/>
              </w:rPr>
              <w:t xml:space="preserve">), Global Social Engagement, EDI. </w:t>
            </w:r>
          </w:p>
          <w:p w14:paraId="0526F659" w14:textId="7154B350" w:rsidR="009E6ADF" w:rsidRPr="002B4315" w:rsidRDefault="009E6ADF" w:rsidP="009E6ADF">
            <w:pPr>
              <w:spacing w:before="121"/>
              <w:ind w:left="103"/>
              <w:rPr>
                <w:rFonts w:asciiTheme="minorHAnsi" w:hAnsiTheme="minorHAnsi" w:cstheme="minorHAnsi"/>
                <w:b/>
                <w:color w:val="000000" w:themeColor="text1"/>
                <w:spacing w:val="-2"/>
              </w:rPr>
            </w:pPr>
            <w:r w:rsidRPr="002B4315">
              <w:rPr>
                <w:rFonts w:asciiTheme="minorHAnsi" w:hAnsiTheme="minorHAnsi" w:cstheme="minorHAnsi"/>
                <w:b/>
                <w:color w:val="000000" w:themeColor="text1"/>
              </w:rPr>
              <w:t>Post</w:t>
            </w:r>
            <w:r w:rsidRPr="002B4315">
              <w:rPr>
                <w:rFonts w:asciiTheme="minorHAnsi" w:hAnsiTheme="minorHAnsi" w:cstheme="minorHAnsi"/>
                <w:b/>
                <w:color w:val="000000" w:themeColor="text1"/>
                <w:spacing w:val="-6"/>
              </w:rPr>
              <w:t xml:space="preserve"> </w:t>
            </w:r>
            <w:r w:rsidRPr="002B4315">
              <w:rPr>
                <w:rFonts w:asciiTheme="minorHAnsi" w:hAnsiTheme="minorHAnsi" w:cstheme="minorHAnsi"/>
                <w:b/>
                <w:color w:val="000000" w:themeColor="text1"/>
                <w:spacing w:val="-2"/>
              </w:rPr>
              <w:t>summary</w:t>
            </w:r>
          </w:p>
          <w:p w14:paraId="479959A8" w14:textId="3335BBA6" w:rsidR="00F0291E" w:rsidRPr="002B4315" w:rsidRDefault="00F0291E" w:rsidP="00F0291E">
            <w:pPr>
              <w:spacing w:before="121"/>
              <w:ind w:left="103"/>
              <w:rPr>
                <w:rFonts w:ascii="Calibri" w:eastAsia="Calibri" w:hAnsi="Calibri" w:cs="Calibri"/>
                <w:color w:val="000000" w:themeColor="text1"/>
                <w:lang w:val="en-GB"/>
              </w:rPr>
            </w:pPr>
            <w:r w:rsidRPr="002B4315">
              <w:rPr>
                <w:rFonts w:asciiTheme="minorHAnsi" w:hAnsiTheme="minorHAnsi" w:cstheme="minorHAnsi"/>
                <w:b/>
                <w:color w:val="000000" w:themeColor="text1"/>
                <w:spacing w:val="-2"/>
              </w:rPr>
              <w:t xml:space="preserve">This PhD research will explore the role of Internationalisation in higher education and the potential impact and benefit of this beyond the university. </w:t>
            </w:r>
            <w:r w:rsidRPr="002B4315">
              <w:rPr>
                <w:rFonts w:ascii="Calibri" w:eastAsia="Calibri" w:hAnsi="Calibri" w:cs="Calibri"/>
                <w:color w:val="000000" w:themeColor="text1"/>
                <w:lang w:val="en-GB"/>
              </w:rPr>
              <w:t>Internationalisation in higher education is central to the strategy of modern universities to enhance global understanding, cultural awareness and developing networks. Traditionally, this has been from the perspective of staff and student mobility. Recent developments attempt to address this through curriculum development and Internationalisation at Home (</w:t>
            </w:r>
            <w:proofErr w:type="spellStart"/>
            <w:r w:rsidRPr="002B4315">
              <w:rPr>
                <w:rFonts w:ascii="Calibri" w:eastAsia="Calibri" w:hAnsi="Calibri" w:cs="Calibri"/>
                <w:color w:val="000000" w:themeColor="text1"/>
                <w:lang w:val="en-GB"/>
              </w:rPr>
              <w:t>IaH</w:t>
            </w:r>
            <w:proofErr w:type="spellEnd"/>
            <w:r w:rsidRPr="002B4315">
              <w:rPr>
                <w:rFonts w:ascii="Calibri" w:eastAsia="Calibri" w:hAnsi="Calibri" w:cs="Calibri"/>
                <w:color w:val="000000" w:themeColor="text1"/>
                <w:lang w:val="en-GB"/>
              </w:rPr>
              <w:t xml:space="preserve">) extending the capacity of internationalisation. The wider role of Global Social Responsibility and internationalisation in communities and broader society has not been widely developed. This is a gap in the research and literature on internationalisation in higher education. The aim of this proposal is to focus on the impact of internationalisation policies beyond the university. How can internationalisation make a meaningful contribution to society through social engagement in local communities? This research takes as its central concept internationalisation of higher education for society from the perspective of inclusivity, social justice and social engagement. </w:t>
            </w:r>
          </w:p>
          <w:p w14:paraId="61115773" w14:textId="77777777" w:rsidR="00F0291E" w:rsidRPr="002B4315" w:rsidRDefault="00F0291E" w:rsidP="00F0291E">
            <w:pPr>
              <w:widowControl/>
              <w:autoSpaceDE/>
              <w:autoSpaceDN/>
              <w:spacing w:line="259" w:lineRule="auto"/>
              <w:jc w:val="both"/>
              <w:rPr>
                <w:rFonts w:ascii="Calibri" w:eastAsia="Calibri" w:hAnsi="Calibri" w:cs="Calibri"/>
                <w:color w:val="000000" w:themeColor="text1"/>
                <w:lang w:val="en-GB"/>
              </w:rPr>
            </w:pPr>
            <w:r w:rsidRPr="002B4315">
              <w:rPr>
                <w:rFonts w:ascii="Calibri" w:eastAsia="Calibri" w:hAnsi="Calibri" w:cs="Calibri"/>
                <w:color w:val="000000" w:themeColor="text1"/>
                <w:lang w:val="en-GB"/>
              </w:rPr>
              <w:t xml:space="preserve"> </w:t>
            </w:r>
          </w:p>
          <w:p w14:paraId="64AFCEB1" w14:textId="77777777" w:rsidR="00F0291E" w:rsidRPr="002B4315" w:rsidRDefault="00F0291E" w:rsidP="009E6ADF">
            <w:pPr>
              <w:spacing w:before="121"/>
              <w:ind w:left="103"/>
              <w:rPr>
                <w:rFonts w:asciiTheme="minorHAnsi" w:hAnsiTheme="minorHAnsi" w:cstheme="minorHAnsi"/>
                <w:b/>
                <w:color w:val="000000" w:themeColor="text1"/>
              </w:rPr>
            </w:pPr>
          </w:p>
          <w:p w14:paraId="4101652C" w14:textId="77777777" w:rsidR="009E6ADF" w:rsidRPr="002B4315" w:rsidRDefault="009E6ADF" w:rsidP="00F0291E">
            <w:pPr>
              <w:tabs>
                <w:tab w:val="left" w:pos="823"/>
                <w:tab w:val="left" w:pos="824"/>
              </w:tabs>
              <w:spacing w:before="121" w:line="276" w:lineRule="auto"/>
              <w:ind w:left="463" w:right="575"/>
              <w:rPr>
                <w:rFonts w:asciiTheme="minorHAnsi" w:hAnsiTheme="minorHAnsi" w:cstheme="minorHAnsi"/>
                <w:color w:val="000000" w:themeColor="text1"/>
              </w:rPr>
            </w:pPr>
          </w:p>
        </w:tc>
      </w:tr>
      <w:tr w:rsidR="009E6ADF" w:rsidRPr="00002F34" w14:paraId="760DF795" w14:textId="77777777" w:rsidTr="4F5AB5BE">
        <w:trPr>
          <w:trHeight w:val="457"/>
        </w:trPr>
        <w:tc>
          <w:tcPr>
            <w:tcW w:w="10741" w:type="dxa"/>
            <w:gridSpan w:val="2"/>
          </w:tcPr>
          <w:p w14:paraId="1084BEC2" w14:textId="2F6C9D62" w:rsidR="009E6ADF" w:rsidRDefault="009E6ADF" w:rsidP="009E6ADF">
            <w:pPr>
              <w:spacing w:before="124"/>
              <w:ind w:left="103"/>
              <w:rPr>
                <w:rFonts w:asciiTheme="minorHAnsi" w:hAnsiTheme="minorHAnsi" w:cstheme="minorHAnsi"/>
                <w:b/>
                <w:spacing w:val="-2"/>
              </w:rPr>
            </w:pPr>
            <w:r w:rsidRPr="00002F34">
              <w:rPr>
                <w:rFonts w:asciiTheme="minorHAnsi" w:hAnsiTheme="minorHAnsi" w:cstheme="minorHAnsi"/>
                <w:b/>
              </w:rPr>
              <w:t>Person</w:t>
            </w:r>
            <w:r w:rsidRPr="00002F34">
              <w:rPr>
                <w:rFonts w:asciiTheme="minorHAnsi" w:hAnsiTheme="minorHAnsi" w:cstheme="minorHAnsi"/>
                <w:b/>
                <w:spacing w:val="-9"/>
              </w:rPr>
              <w:t xml:space="preserve"> </w:t>
            </w:r>
            <w:r w:rsidRPr="00002F34">
              <w:rPr>
                <w:rFonts w:asciiTheme="minorHAnsi" w:hAnsiTheme="minorHAnsi" w:cstheme="minorHAnsi"/>
                <w:b/>
                <w:spacing w:val="-2"/>
              </w:rPr>
              <w:t>specification</w:t>
            </w:r>
          </w:p>
          <w:p w14:paraId="74DE766A" w14:textId="4A4275DE" w:rsidR="000D6620" w:rsidRDefault="000D6620" w:rsidP="009E6ADF">
            <w:pPr>
              <w:spacing w:before="124"/>
              <w:ind w:left="103"/>
              <w:rPr>
                <w:rFonts w:asciiTheme="minorHAnsi" w:hAnsiTheme="minorHAnsi" w:cstheme="minorHAnsi"/>
                <w:b/>
                <w:spacing w:val="-2"/>
              </w:rPr>
            </w:pPr>
            <w:r>
              <w:rPr>
                <w:rFonts w:asciiTheme="minorHAnsi" w:hAnsiTheme="minorHAnsi" w:cstheme="minorHAnsi"/>
                <w:b/>
                <w:spacing w:val="-2"/>
              </w:rPr>
              <w:t>This research is suited to a researcher who demonstrates an in</w:t>
            </w:r>
            <w:r w:rsidR="003C74CE">
              <w:rPr>
                <w:rFonts w:asciiTheme="minorHAnsi" w:hAnsiTheme="minorHAnsi" w:cstheme="minorHAnsi"/>
                <w:b/>
                <w:spacing w:val="-2"/>
              </w:rPr>
              <w:t xml:space="preserve"> </w:t>
            </w:r>
            <w:r>
              <w:rPr>
                <w:rFonts w:asciiTheme="minorHAnsi" w:hAnsiTheme="minorHAnsi" w:cstheme="minorHAnsi"/>
                <w:b/>
                <w:spacing w:val="-2"/>
              </w:rPr>
              <w:t xml:space="preserve">depth understanding of global citizenship, graduate attributes, Internationalisation in Higher Education and specifically has evidence of engagement in Internationalisation </w:t>
            </w:r>
            <w:r>
              <w:rPr>
                <w:rFonts w:asciiTheme="minorHAnsi" w:hAnsiTheme="minorHAnsi" w:cstheme="minorHAnsi"/>
                <w:b/>
                <w:spacing w:val="-2"/>
              </w:rPr>
              <w:lastRenderedPageBreak/>
              <w:t>at Home concepts.</w:t>
            </w:r>
          </w:p>
          <w:p w14:paraId="1029D731" w14:textId="77777777" w:rsidR="009E6ADF" w:rsidRPr="00002F34" w:rsidRDefault="009E6ADF" w:rsidP="009E6ADF">
            <w:pPr>
              <w:spacing w:before="117"/>
              <w:ind w:left="103"/>
              <w:rPr>
                <w:rFonts w:asciiTheme="minorHAnsi" w:hAnsiTheme="minorHAnsi" w:cstheme="minorHAnsi"/>
                <w:b/>
              </w:rPr>
            </w:pPr>
            <w:r w:rsidRPr="00002F34">
              <w:rPr>
                <w:rFonts w:asciiTheme="minorHAnsi" w:hAnsiTheme="minorHAnsi" w:cstheme="minorHAnsi"/>
                <w:b/>
                <w:spacing w:val="-2"/>
              </w:rPr>
              <w:t>Qualifications</w:t>
            </w:r>
          </w:p>
          <w:p w14:paraId="0895C2DB" w14:textId="77777777" w:rsidR="009E6ADF" w:rsidRPr="002B4315" w:rsidRDefault="009E6ADF" w:rsidP="009E6ADF">
            <w:pPr>
              <w:spacing w:before="121"/>
              <w:ind w:left="103"/>
              <w:rPr>
                <w:rFonts w:asciiTheme="minorHAnsi" w:hAnsiTheme="minorHAnsi" w:cstheme="minorHAnsi"/>
                <w:color w:val="000000" w:themeColor="text1"/>
              </w:rPr>
            </w:pPr>
            <w:bookmarkStart w:id="0" w:name="_GoBack"/>
            <w:r w:rsidRPr="002B4315">
              <w:rPr>
                <w:rFonts w:asciiTheme="minorHAnsi" w:hAnsiTheme="minorHAnsi" w:cstheme="minorHAnsi"/>
                <w:color w:val="000000" w:themeColor="text1"/>
                <w:spacing w:val="-2"/>
              </w:rPr>
              <w:t>Essential</w:t>
            </w:r>
          </w:p>
          <w:p w14:paraId="7FA5435C" w14:textId="5BA1D6E4" w:rsidR="5635BEE6" w:rsidRPr="002B4315" w:rsidRDefault="5635BEE6" w:rsidP="00C00B9C">
            <w:pPr>
              <w:pStyle w:val="ListParagraph"/>
              <w:numPr>
                <w:ilvl w:val="0"/>
                <w:numId w:val="3"/>
              </w:numPr>
              <w:spacing w:before="121" w:line="259" w:lineRule="auto"/>
              <w:rPr>
                <w:rFonts w:asciiTheme="minorHAnsi" w:hAnsiTheme="minorHAnsi" w:cstheme="minorHAnsi"/>
                <w:color w:val="000000" w:themeColor="text1"/>
                <w:lang w:val="en-US"/>
              </w:rPr>
            </w:pPr>
            <w:r w:rsidRPr="002B4315">
              <w:rPr>
                <w:rFonts w:asciiTheme="minorHAnsi" w:hAnsiTheme="minorHAnsi" w:cstheme="minorHAnsi"/>
                <w:color w:val="000000" w:themeColor="text1"/>
                <w:lang w:val="en-US"/>
              </w:rPr>
              <w:t xml:space="preserve">Honours Degree (minimum 2:1) in the specific area or related area including </w:t>
            </w:r>
            <w:r w:rsidR="000D6620" w:rsidRPr="002B4315">
              <w:rPr>
                <w:rFonts w:asciiTheme="minorHAnsi" w:hAnsiTheme="minorHAnsi" w:cstheme="minorHAnsi"/>
                <w:color w:val="000000" w:themeColor="text1"/>
                <w:lang w:val="en-US"/>
              </w:rPr>
              <w:t>education, psychology, sociology, humanities, business</w:t>
            </w:r>
            <w:r w:rsidR="003C74CE" w:rsidRPr="002B4315">
              <w:rPr>
                <w:rFonts w:asciiTheme="minorHAnsi" w:hAnsiTheme="minorHAnsi" w:cstheme="minorHAnsi"/>
                <w:color w:val="000000" w:themeColor="text1"/>
                <w:lang w:val="en-US"/>
              </w:rPr>
              <w:t>.</w:t>
            </w:r>
          </w:p>
          <w:p w14:paraId="6ABDD94B" w14:textId="28C0817B" w:rsidR="003C74CE" w:rsidRPr="002B4315" w:rsidRDefault="003C74CE" w:rsidP="00C00B9C">
            <w:pPr>
              <w:pStyle w:val="ListParagraph"/>
              <w:numPr>
                <w:ilvl w:val="0"/>
                <w:numId w:val="3"/>
              </w:numPr>
              <w:spacing w:before="121" w:line="259" w:lineRule="auto"/>
              <w:rPr>
                <w:rFonts w:asciiTheme="minorHAnsi" w:hAnsiTheme="minorHAnsi" w:cstheme="minorHAnsi"/>
                <w:color w:val="000000" w:themeColor="text1"/>
                <w:lang w:val="en-US"/>
              </w:rPr>
            </w:pPr>
            <w:r w:rsidRPr="002B4315">
              <w:rPr>
                <w:rFonts w:asciiTheme="minorHAnsi" w:hAnsiTheme="minorHAnsi" w:cstheme="minorHAnsi"/>
                <w:color w:val="000000" w:themeColor="text1"/>
                <w:lang w:val="en-US"/>
              </w:rPr>
              <w:t>Master’s level qualification</w:t>
            </w:r>
            <w:r w:rsidR="007158C9" w:rsidRPr="002B4315">
              <w:rPr>
                <w:rFonts w:asciiTheme="minorHAnsi" w:hAnsiTheme="minorHAnsi" w:cstheme="minorHAnsi"/>
                <w:color w:val="000000" w:themeColor="text1"/>
                <w:lang w:val="en-US"/>
              </w:rPr>
              <w:t xml:space="preserve">, preferable by research, </w:t>
            </w:r>
            <w:r w:rsidRPr="002B4315">
              <w:rPr>
                <w:rFonts w:asciiTheme="minorHAnsi" w:hAnsiTheme="minorHAnsi" w:cstheme="minorHAnsi"/>
                <w:color w:val="000000" w:themeColor="text1"/>
                <w:lang w:val="en-US"/>
              </w:rPr>
              <w:t xml:space="preserve"> in a cognate area.</w:t>
            </w:r>
          </w:p>
          <w:p w14:paraId="248B3EE6" w14:textId="77777777" w:rsidR="009E6ADF" w:rsidRPr="002B4315" w:rsidRDefault="009E6ADF" w:rsidP="009E6ADF">
            <w:pPr>
              <w:spacing w:before="119"/>
              <w:ind w:left="103"/>
              <w:rPr>
                <w:rFonts w:asciiTheme="minorHAnsi" w:hAnsiTheme="minorHAnsi" w:cstheme="minorHAnsi"/>
                <w:color w:val="000000" w:themeColor="text1"/>
              </w:rPr>
            </w:pPr>
            <w:r w:rsidRPr="002B4315">
              <w:rPr>
                <w:rFonts w:asciiTheme="minorHAnsi" w:hAnsiTheme="minorHAnsi" w:cstheme="minorHAnsi"/>
                <w:color w:val="000000" w:themeColor="text1"/>
                <w:spacing w:val="-2"/>
              </w:rPr>
              <w:t>Desirable</w:t>
            </w:r>
          </w:p>
          <w:p w14:paraId="0501CC6B" w14:textId="4728570A" w:rsidR="00C00B9C" w:rsidRPr="002B4315" w:rsidRDefault="003C74CE" w:rsidP="000D6620">
            <w:pPr>
              <w:pStyle w:val="ListParagraph"/>
              <w:numPr>
                <w:ilvl w:val="0"/>
                <w:numId w:val="10"/>
              </w:numPr>
              <w:spacing w:before="121"/>
              <w:rPr>
                <w:rFonts w:asciiTheme="minorHAnsi" w:hAnsiTheme="minorHAnsi" w:cstheme="minorHAnsi"/>
                <w:color w:val="000000" w:themeColor="text1"/>
              </w:rPr>
            </w:pPr>
            <w:r w:rsidRPr="002B4315">
              <w:rPr>
                <w:rFonts w:asciiTheme="minorHAnsi" w:hAnsiTheme="minorHAnsi" w:cstheme="minorHAnsi"/>
                <w:color w:val="000000" w:themeColor="text1"/>
              </w:rPr>
              <w:t xml:space="preserve"> Strong e</w:t>
            </w:r>
            <w:r w:rsidR="000D6620" w:rsidRPr="002B4315">
              <w:rPr>
                <w:rFonts w:asciiTheme="minorHAnsi" w:hAnsiTheme="minorHAnsi" w:cstheme="minorHAnsi"/>
                <w:color w:val="000000" w:themeColor="text1"/>
              </w:rPr>
              <w:t>vidence of</w:t>
            </w:r>
            <w:r w:rsidRPr="002B4315">
              <w:rPr>
                <w:rFonts w:asciiTheme="minorHAnsi" w:hAnsiTheme="minorHAnsi" w:cstheme="minorHAnsi"/>
                <w:color w:val="000000" w:themeColor="text1"/>
              </w:rPr>
              <w:t xml:space="preserve"> academic </w:t>
            </w:r>
            <w:r w:rsidR="000D6620" w:rsidRPr="002B4315">
              <w:rPr>
                <w:rFonts w:asciiTheme="minorHAnsi" w:hAnsiTheme="minorHAnsi" w:cstheme="minorHAnsi"/>
                <w:color w:val="000000" w:themeColor="text1"/>
              </w:rPr>
              <w:t>re</w:t>
            </w:r>
            <w:r w:rsidR="00654BC3" w:rsidRPr="002B4315">
              <w:rPr>
                <w:rFonts w:asciiTheme="minorHAnsi" w:hAnsiTheme="minorHAnsi" w:cstheme="minorHAnsi"/>
                <w:color w:val="000000" w:themeColor="text1"/>
              </w:rPr>
              <w:t>search experience.</w:t>
            </w:r>
          </w:p>
          <w:bookmarkEnd w:id="0"/>
          <w:p w14:paraId="1299C43A" w14:textId="1F32E0DF" w:rsidR="009E6ADF" w:rsidRPr="00002F34" w:rsidRDefault="009E6ADF" w:rsidP="00C00B9C">
            <w:pPr>
              <w:pStyle w:val="ListParagraph"/>
              <w:tabs>
                <w:tab w:val="left" w:pos="823"/>
                <w:tab w:val="left" w:pos="824"/>
              </w:tabs>
              <w:spacing w:before="121"/>
              <w:ind w:left="720" w:right="575"/>
              <w:rPr>
                <w:rFonts w:asciiTheme="minorHAnsi" w:hAnsiTheme="minorHAnsi" w:cstheme="minorHAnsi"/>
              </w:rPr>
            </w:pPr>
          </w:p>
        </w:tc>
      </w:tr>
      <w:tr w:rsidR="009E6ADF" w:rsidRPr="00002F34" w14:paraId="3CB818D0" w14:textId="77777777" w:rsidTr="4F5AB5BE">
        <w:trPr>
          <w:trHeight w:val="457"/>
        </w:trPr>
        <w:tc>
          <w:tcPr>
            <w:tcW w:w="10741" w:type="dxa"/>
            <w:gridSpan w:val="2"/>
          </w:tcPr>
          <w:p w14:paraId="77C4717D" w14:textId="77777777" w:rsidR="009E6ADF" w:rsidRPr="00002F34" w:rsidRDefault="009E6ADF" w:rsidP="009E6ADF">
            <w:pPr>
              <w:tabs>
                <w:tab w:val="left" w:pos="823"/>
                <w:tab w:val="left" w:pos="824"/>
              </w:tabs>
              <w:spacing w:before="121"/>
              <w:ind w:right="575"/>
              <w:rPr>
                <w:rFonts w:asciiTheme="minorHAnsi" w:hAnsiTheme="minorHAnsi" w:cstheme="minorHAnsi"/>
                <w:b/>
                <w:spacing w:val="-2"/>
              </w:rPr>
            </w:pPr>
            <w:r w:rsidRPr="00002F34">
              <w:rPr>
                <w:rFonts w:asciiTheme="minorHAnsi" w:hAnsiTheme="minorHAnsi" w:cstheme="minorHAnsi"/>
                <w:b/>
                <w:spacing w:val="-2"/>
              </w:rPr>
              <w:lastRenderedPageBreak/>
              <w:t>Knowledge &amp; Experience</w:t>
            </w:r>
          </w:p>
          <w:p w14:paraId="4DEF73DE" w14:textId="77777777" w:rsidR="009E6ADF" w:rsidRPr="00002F34" w:rsidRDefault="009E6ADF" w:rsidP="009E6ADF">
            <w:pPr>
              <w:rPr>
                <w:rFonts w:asciiTheme="minorHAnsi" w:hAnsiTheme="minorHAnsi" w:cstheme="minorHAnsi"/>
                <w:spacing w:val="-2"/>
              </w:rPr>
            </w:pPr>
            <w:r w:rsidRPr="00002F34">
              <w:rPr>
                <w:rFonts w:asciiTheme="minorHAnsi" w:hAnsiTheme="minorHAnsi" w:cstheme="minorHAnsi"/>
              </w:rPr>
              <w:br/>
            </w:r>
            <w:r w:rsidRPr="00002F34">
              <w:rPr>
                <w:rFonts w:asciiTheme="minorHAnsi" w:hAnsiTheme="minorHAnsi" w:cstheme="minorHAnsi"/>
                <w:spacing w:val="-2"/>
              </w:rPr>
              <w:t>Essential</w:t>
            </w:r>
          </w:p>
          <w:p w14:paraId="26394DC3" w14:textId="5FB524E8" w:rsidR="000D6620" w:rsidRPr="003C74CE" w:rsidRDefault="000D6620" w:rsidP="000D6620">
            <w:pPr>
              <w:pStyle w:val="ListParagraph"/>
              <w:numPr>
                <w:ilvl w:val="0"/>
                <w:numId w:val="7"/>
              </w:numPr>
              <w:spacing w:before="121" w:line="259" w:lineRule="auto"/>
              <w:rPr>
                <w:rFonts w:asciiTheme="minorHAnsi" w:hAnsiTheme="minorHAnsi" w:cstheme="minorHAnsi"/>
                <w:lang w:val="en-US"/>
              </w:rPr>
            </w:pPr>
            <w:r w:rsidRPr="003C74CE">
              <w:rPr>
                <w:rFonts w:asciiTheme="minorHAnsi" w:hAnsiTheme="minorHAnsi" w:cstheme="minorHAnsi"/>
                <w:lang w:val="en-US"/>
              </w:rPr>
              <w:t>Evidence of the ability to engage in independent qualitative research</w:t>
            </w:r>
            <w:r w:rsidR="003C74CE" w:rsidRPr="003C74CE">
              <w:rPr>
                <w:rFonts w:asciiTheme="minorHAnsi" w:hAnsiTheme="minorHAnsi" w:cstheme="minorHAnsi"/>
                <w:lang w:val="en-US"/>
              </w:rPr>
              <w:t>.</w:t>
            </w:r>
          </w:p>
          <w:p w14:paraId="7F68E8E9" w14:textId="77777777" w:rsidR="000D6620" w:rsidRPr="003C74CE" w:rsidRDefault="000D6620" w:rsidP="000D6620">
            <w:pPr>
              <w:pStyle w:val="ListParagraph"/>
              <w:numPr>
                <w:ilvl w:val="0"/>
                <w:numId w:val="7"/>
              </w:numPr>
              <w:spacing w:before="121" w:line="259" w:lineRule="auto"/>
              <w:rPr>
                <w:rFonts w:asciiTheme="minorHAnsi" w:hAnsiTheme="minorHAnsi" w:cstheme="minorHAnsi"/>
                <w:lang w:val="en-US"/>
              </w:rPr>
            </w:pPr>
            <w:r w:rsidRPr="003C74CE">
              <w:rPr>
                <w:rFonts w:asciiTheme="minorHAnsi" w:hAnsiTheme="minorHAnsi" w:cstheme="minorHAnsi"/>
                <w:lang w:val="en-US"/>
              </w:rPr>
              <w:t xml:space="preserve">Experience in </w:t>
            </w:r>
            <w:proofErr w:type="spellStart"/>
            <w:r w:rsidRPr="003C74CE">
              <w:rPr>
                <w:rFonts w:asciiTheme="minorHAnsi" w:hAnsiTheme="minorHAnsi" w:cstheme="minorHAnsi"/>
                <w:lang w:val="en-US"/>
              </w:rPr>
              <w:t>Internationalisation</w:t>
            </w:r>
            <w:proofErr w:type="spellEnd"/>
            <w:r w:rsidRPr="003C74CE">
              <w:rPr>
                <w:rFonts w:asciiTheme="minorHAnsi" w:hAnsiTheme="minorHAnsi" w:cstheme="minorHAnsi"/>
                <w:lang w:val="en-US"/>
              </w:rPr>
              <w:t xml:space="preserve"> in Higher Education.</w:t>
            </w:r>
          </w:p>
          <w:p w14:paraId="2C276432" w14:textId="3E708713" w:rsidR="00654BC3" w:rsidRPr="003C74CE" w:rsidRDefault="00654BC3" w:rsidP="00654BC3">
            <w:pPr>
              <w:pStyle w:val="ListParagraph"/>
              <w:numPr>
                <w:ilvl w:val="0"/>
                <w:numId w:val="7"/>
              </w:numPr>
              <w:spacing w:before="121"/>
              <w:rPr>
                <w:rFonts w:asciiTheme="minorHAnsi" w:hAnsiTheme="minorHAnsi" w:cstheme="minorHAnsi"/>
              </w:rPr>
            </w:pPr>
            <w:r w:rsidRPr="003C74CE">
              <w:rPr>
                <w:rFonts w:asciiTheme="minorHAnsi" w:hAnsiTheme="minorHAnsi" w:cstheme="minorHAnsi"/>
                <w:i/>
                <w:iCs/>
                <w:lang w:val="en-GB"/>
              </w:rPr>
              <w:t>Research in Internationalisation in Higher Education and/or Internationalisation at Home</w:t>
            </w:r>
            <w:r w:rsidR="003C74CE" w:rsidRPr="003C74CE">
              <w:rPr>
                <w:rFonts w:asciiTheme="minorHAnsi" w:hAnsiTheme="minorHAnsi" w:cstheme="minorHAnsi"/>
                <w:i/>
                <w:iCs/>
                <w:lang w:val="en-GB"/>
              </w:rPr>
              <w:t>.</w:t>
            </w:r>
          </w:p>
          <w:p w14:paraId="733C161E" w14:textId="59DC5A26" w:rsidR="00654BC3" w:rsidRPr="003C74CE" w:rsidRDefault="00654BC3" w:rsidP="00654BC3">
            <w:pPr>
              <w:pStyle w:val="ListParagraph"/>
              <w:numPr>
                <w:ilvl w:val="0"/>
                <w:numId w:val="7"/>
              </w:numPr>
              <w:spacing w:before="121"/>
              <w:rPr>
                <w:rFonts w:asciiTheme="minorHAnsi" w:hAnsiTheme="minorHAnsi" w:cstheme="minorHAnsi"/>
              </w:rPr>
            </w:pPr>
            <w:r w:rsidRPr="003C74CE">
              <w:rPr>
                <w:rFonts w:asciiTheme="minorHAnsi" w:hAnsiTheme="minorHAnsi" w:cstheme="minorHAnsi"/>
                <w:i/>
                <w:iCs/>
                <w:lang w:val="en-GB"/>
              </w:rPr>
              <w:t>Experience of working with community groups.</w:t>
            </w:r>
          </w:p>
          <w:p w14:paraId="62AECDD3" w14:textId="516C634A" w:rsidR="009E6ADF" w:rsidRPr="00002F34" w:rsidRDefault="009E6ADF" w:rsidP="5635BEE6">
            <w:pPr>
              <w:ind w:left="720"/>
              <w:rPr>
                <w:rStyle w:val="markedcontent"/>
                <w:rFonts w:asciiTheme="minorHAnsi" w:hAnsiTheme="minorHAnsi" w:cstheme="minorHAnsi"/>
              </w:rPr>
            </w:pPr>
          </w:p>
          <w:p w14:paraId="6086CB33" w14:textId="77777777" w:rsidR="009E6ADF" w:rsidRPr="00002F34" w:rsidRDefault="009E6ADF" w:rsidP="009E6ADF">
            <w:pPr>
              <w:rPr>
                <w:rFonts w:asciiTheme="minorHAnsi" w:hAnsiTheme="minorHAnsi" w:cstheme="minorHAnsi"/>
              </w:rPr>
            </w:pPr>
            <w:r w:rsidRPr="00002F34">
              <w:rPr>
                <w:rFonts w:asciiTheme="minorHAnsi" w:hAnsiTheme="minorHAnsi" w:cstheme="minorHAnsi"/>
              </w:rPr>
              <w:br/>
            </w:r>
            <w:r w:rsidRPr="00002F34">
              <w:rPr>
                <w:rFonts w:asciiTheme="minorHAnsi" w:hAnsiTheme="minorHAnsi" w:cstheme="minorHAnsi"/>
                <w:spacing w:val="-2"/>
              </w:rPr>
              <w:t>Desirable</w:t>
            </w:r>
          </w:p>
          <w:p w14:paraId="4BC18C9A" w14:textId="72F3480F" w:rsidR="5635BEE6" w:rsidRPr="003C74CE" w:rsidRDefault="5635BEE6" w:rsidP="5635BEE6">
            <w:pPr>
              <w:rPr>
                <w:rFonts w:asciiTheme="minorHAnsi" w:hAnsiTheme="minorHAnsi" w:cstheme="minorHAnsi"/>
              </w:rPr>
            </w:pPr>
          </w:p>
          <w:p w14:paraId="01D1D07A" w14:textId="7E3BA15C" w:rsidR="000D6620" w:rsidRPr="003C74CE" w:rsidRDefault="000D6620" w:rsidP="000D6620">
            <w:pPr>
              <w:pStyle w:val="ListParagraph"/>
              <w:numPr>
                <w:ilvl w:val="0"/>
                <w:numId w:val="7"/>
              </w:numPr>
              <w:spacing w:before="121"/>
              <w:rPr>
                <w:rFonts w:asciiTheme="minorHAnsi" w:hAnsiTheme="minorHAnsi" w:cstheme="minorHAnsi"/>
              </w:rPr>
            </w:pPr>
            <w:r w:rsidRPr="003C74CE">
              <w:rPr>
                <w:rFonts w:asciiTheme="minorHAnsi" w:hAnsiTheme="minorHAnsi" w:cstheme="minorHAnsi"/>
              </w:rPr>
              <w:t xml:space="preserve">Experience in Internationalisation in Higher Education in cross cultural contexts. </w:t>
            </w:r>
          </w:p>
          <w:p w14:paraId="50AA4666" w14:textId="54373D32" w:rsidR="00654BC3" w:rsidRPr="003C74CE" w:rsidRDefault="00654BC3" w:rsidP="000D6620">
            <w:pPr>
              <w:pStyle w:val="ListParagraph"/>
              <w:numPr>
                <w:ilvl w:val="0"/>
                <w:numId w:val="7"/>
              </w:numPr>
              <w:spacing w:before="121"/>
              <w:rPr>
                <w:rFonts w:asciiTheme="minorHAnsi" w:hAnsiTheme="minorHAnsi" w:cstheme="minorHAnsi"/>
              </w:rPr>
            </w:pPr>
            <w:r w:rsidRPr="003C74CE">
              <w:rPr>
                <w:rFonts w:asciiTheme="minorHAnsi" w:hAnsiTheme="minorHAnsi" w:cstheme="minorHAnsi"/>
              </w:rPr>
              <w:t>Evidence of education or experience in another cultural context.</w:t>
            </w:r>
          </w:p>
          <w:p w14:paraId="66338499" w14:textId="2EE745FB" w:rsidR="00654BC3" w:rsidRPr="003C74CE" w:rsidRDefault="00654BC3" w:rsidP="000D6620">
            <w:pPr>
              <w:pStyle w:val="ListParagraph"/>
              <w:numPr>
                <w:ilvl w:val="0"/>
                <w:numId w:val="7"/>
              </w:numPr>
              <w:spacing w:before="121"/>
              <w:rPr>
                <w:rFonts w:asciiTheme="minorHAnsi" w:hAnsiTheme="minorHAnsi" w:cstheme="minorHAnsi"/>
              </w:rPr>
            </w:pPr>
            <w:r w:rsidRPr="003C74CE">
              <w:rPr>
                <w:rFonts w:asciiTheme="minorHAnsi" w:hAnsiTheme="minorHAnsi" w:cstheme="minorHAnsi"/>
              </w:rPr>
              <w:t>Experience of teaching or working in policy development or student support in an international con</w:t>
            </w:r>
            <w:r w:rsidR="003C74CE" w:rsidRPr="003C74CE">
              <w:rPr>
                <w:rFonts w:asciiTheme="minorHAnsi" w:hAnsiTheme="minorHAnsi" w:cstheme="minorHAnsi"/>
              </w:rPr>
              <w:t>t</w:t>
            </w:r>
            <w:r w:rsidRPr="003C74CE">
              <w:rPr>
                <w:rFonts w:asciiTheme="minorHAnsi" w:hAnsiTheme="minorHAnsi" w:cstheme="minorHAnsi"/>
              </w:rPr>
              <w:t>ext.</w:t>
            </w:r>
          </w:p>
          <w:p w14:paraId="5F149260" w14:textId="77777777" w:rsidR="00C00B9C" w:rsidRPr="00C00B9C" w:rsidRDefault="00C00B9C" w:rsidP="00C00B9C">
            <w:pPr>
              <w:pStyle w:val="ListParagraph"/>
              <w:spacing w:before="121"/>
              <w:ind w:left="720"/>
              <w:rPr>
                <w:rFonts w:asciiTheme="minorHAnsi" w:hAnsiTheme="minorHAnsi" w:cstheme="minorHAnsi"/>
                <w:color w:val="FF0000"/>
              </w:rPr>
            </w:pPr>
          </w:p>
          <w:p w14:paraId="4DDBEF00" w14:textId="77777777" w:rsidR="009E6ADF" w:rsidRPr="00002F34" w:rsidRDefault="009E6ADF" w:rsidP="009E6ADF">
            <w:pPr>
              <w:rPr>
                <w:rFonts w:asciiTheme="minorHAnsi" w:hAnsiTheme="minorHAnsi" w:cstheme="minorHAnsi"/>
                <w:b/>
                <w:spacing w:val="-2"/>
              </w:rPr>
            </w:pPr>
          </w:p>
          <w:p w14:paraId="54C13151" w14:textId="77777777" w:rsidR="009E6ADF" w:rsidRPr="00002F34" w:rsidRDefault="009E6ADF" w:rsidP="009E6ADF">
            <w:pPr>
              <w:spacing w:before="118"/>
              <w:ind w:left="103"/>
              <w:rPr>
                <w:rFonts w:asciiTheme="minorHAnsi" w:hAnsiTheme="minorHAnsi" w:cstheme="minorHAnsi"/>
                <w:b/>
              </w:rPr>
            </w:pPr>
            <w:r w:rsidRPr="00002F34">
              <w:rPr>
                <w:rFonts w:asciiTheme="minorHAnsi" w:hAnsiTheme="minorHAnsi" w:cstheme="minorHAnsi"/>
                <w:b/>
              </w:rPr>
              <w:t>Skills</w:t>
            </w:r>
            <w:r w:rsidRPr="00002F34">
              <w:rPr>
                <w:rFonts w:asciiTheme="minorHAnsi" w:hAnsiTheme="minorHAnsi" w:cstheme="minorHAnsi"/>
                <w:b/>
                <w:spacing w:val="-3"/>
              </w:rPr>
              <w:t xml:space="preserve"> </w:t>
            </w:r>
            <w:r w:rsidRPr="00002F34">
              <w:rPr>
                <w:rFonts w:asciiTheme="minorHAnsi" w:hAnsiTheme="minorHAnsi" w:cstheme="minorHAnsi"/>
                <w:b/>
              </w:rPr>
              <w:t>&amp;</w:t>
            </w:r>
            <w:r w:rsidRPr="00002F34">
              <w:rPr>
                <w:rFonts w:asciiTheme="minorHAnsi" w:hAnsiTheme="minorHAnsi" w:cstheme="minorHAnsi"/>
                <w:b/>
                <w:spacing w:val="-1"/>
              </w:rPr>
              <w:t xml:space="preserve"> </w:t>
            </w:r>
            <w:r w:rsidRPr="00002F34">
              <w:rPr>
                <w:rFonts w:asciiTheme="minorHAnsi" w:hAnsiTheme="minorHAnsi" w:cstheme="minorHAnsi"/>
                <w:b/>
                <w:spacing w:val="-2"/>
              </w:rPr>
              <w:t>Competencies</w:t>
            </w:r>
          </w:p>
          <w:p w14:paraId="647895A8" w14:textId="77777777" w:rsidR="009E6ADF" w:rsidRPr="00002F34" w:rsidRDefault="009E6ADF" w:rsidP="009E6ADF">
            <w:pPr>
              <w:pStyle w:val="BodyText"/>
              <w:spacing w:before="121"/>
              <w:ind w:left="103"/>
              <w:rPr>
                <w:rFonts w:asciiTheme="minorHAnsi" w:hAnsiTheme="minorHAnsi" w:cstheme="minorHAnsi"/>
              </w:rPr>
            </w:pPr>
            <w:r w:rsidRPr="00002F34">
              <w:rPr>
                <w:rFonts w:asciiTheme="minorHAnsi" w:hAnsiTheme="minorHAnsi" w:cstheme="minorHAnsi"/>
                <w:spacing w:val="-2"/>
              </w:rPr>
              <w:t>Essential</w:t>
            </w:r>
          </w:p>
          <w:p w14:paraId="0FED7482" w14:textId="454CFBFD" w:rsidR="00902390" w:rsidRPr="00002F34" w:rsidRDefault="27F40919" w:rsidP="000D6620">
            <w:pPr>
              <w:numPr>
                <w:ilvl w:val="0"/>
                <w:numId w:val="7"/>
              </w:numPr>
              <w:tabs>
                <w:tab w:val="left" w:pos="823"/>
                <w:tab w:val="left" w:pos="824"/>
              </w:tabs>
              <w:spacing w:before="121"/>
              <w:ind w:right="575"/>
              <w:rPr>
                <w:rFonts w:asciiTheme="minorHAnsi" w:hAnsiTheme="minorHAnsi" w:cstheme="minorBidi"/>
              </w:rPr>
            </w:pPr>
            <w:r w:rsidRPr="4F5AB5BE">
              <w:rPr>
                <w:rFonts w:asciiTheme="minorHAnsi" w:hAnsiTheme="minorHAnsi" w:cstheme="minorBidi"/>
              </w:rPr>
              <w:t xml:space="preserve">Applicants whose first language is not English must demonstrate on application that they meet SETU’s English language requirements and provide all necessary documentation. </w:t>
            </w:r>
            <w:r w:rsidR="511B7E04" w:rsidRPr="4F5AB5BE">
              <w:rPr>
                <w:rFonts w:asciiTheme="minorHAnsi" w:hAnsiTheme="minorHAnsi" w:cstheme="minorBidi"/>
              </w:rPr>
              <w:t xml:space="preserve">See </w:t>
            </w:r>
            <w:r w:rsidRPr="4F5AB5BE">
              <w:rPr>
                <w:rFonts w:asciiTheme="minorHAnsi" w:hAnsiTheme="minorHAnsi" w:cstheme="minorBidi"/>
              </w:rPr>
              <w:t xml:space="preserve">Page 7 of the </w:t>
            </w:r>
            <w:hyperlink r:id="rId11">
              <w:r w:rsidRPr="4F5AB5BE">
                <w:rPr>
                  <w:rStyle w:val="Hyperlink"/>
                  <w:rFonts w:asciiTheme="minorHAnsi" w:hAnsiTheme="minorHAnsi" w:cstheme="minorBidi"/>
                </w:rPr>
                <w:t xml:space="preserve">Code of Practice </w:t>
              </w:r>
            </w:hyperlink>
          </w:p>
          <w:p w14:paraId="091E5354" w14:textId="41995019" w:rsidR="00654BC3" w:rsidRDefault="2E5A9F7D" w:rsidP="000D6620">
            <w:pPr>
              <w:numPr>
                <w:ilvl w:val="0"/>
                <w:numId w:val="7"/>
              </w:numPr>
              <w:tabs>
                <w:tab w:val="left" w:pos="823"/>
                <w:tab w:val="left" w:pos="824"/>
              </w:tabs>
              <w:spacing w:before="121"/>
              <w:ind w:right="575"/>
              <w:rPr>
                <w:rFonts w:asciiTheme="minorHAnsi" w:hAnsiTheme="minorHAnsi" w:cstheme="minorBidi"/>
              </w:rPr>
            </w:pPr>
            <w:r w:rsidRPr="4F5AB5BE">
              <w:rPr>
                <w:rFonts w:asciiTheme="minorHAnsi" w:hAnsiTheme="minorHAnsi" w:cstheme="minorBidi"/>
              </w:rPr>
              <w:t xml:space="preserve">In order to be </w:t>
            </w:r>
            <w:r w:rsidRPr="00C00B9C">
              <w:rPr>
                <w:rFonts w:asciiTheme="minorHAnsi" w:hAnsiTheme="minorHAnsi" w:cstheme="minorBidi"/>
                <w:b/>
                <w:bCs/>
                <w:color w:val="2B579A"/>
                <w:shd w:val="clear" w:color="auto" w:fill="E6E6E6"/>
              </w:rPr>
              <w:t>shortlisted for interview</w:t>
            </w:r>
            <w:r w:rsidR="1E287E99" w:rsidRPr="00C00B9C">
              <w:rPr>
                <w:rFonts w:asciiTheme="minorHAnsi" w:hAnsiTheme="minorHAnsi" w:cstheme="minorBidi"/>
                <w:b/>
                <w:bCs/>
                <w:color w:val="2B579A"/>
                <w:shd w:val="clear" w:color="auto" w:fill="E6E6E6"/>
              </w:rPr>
              <w:t>,</w:t>
            </w:r>
            <w:r w:rsidRPr="4F5AB5BE">
              <w:rPr>
                <w:rFonts w:asciiTheme="minorHAnsi" w:hAnsiTheme="minorHAnsi" w:cstheme="minorBidi"/>
              </w:rPr>
              <w:t xml:space="preserve"> you must meet the SETU English speaking requirements so please provide evidence in your application</w:t>
            </w:r>
            <w:r w:rsidR="2100F115" w:rsidRPr="4F5AB5BE">
              <w:rPr>
                <w:rFonts w:asciiTheme="minorHAnsi" w:hAnsiTheme="minorHAnsi" w:cstheme="minorBidi"/>
              </w:rPr>
              <w:t xml:space="preserve">. </w:t>
            </w:r>
            <w:r w:rsidRPr="4F5AB5BE">
              <w:rPr>
                <w:rFonts w:asciiTheme="minorHAnsi" w:hAnsiTheme="minorHAnsi" w:cstheme="minorBidi"/>
              </w:rPr>
              <w:t xml:space="preserve"> </w:t>
            </w:r>
          </w:p>
          <w:p w14:paraId="31A2A4F3" w14:textId="095CBC7E" w:rsidR="00654BC3" w:rsidRPr="003C74CE" w:rsidRDefault="00654BC3" w:rsidP="000D6620">
            <w:pPr>
              <w:numPr>
                <w:ilvl w:val="0"/>
                <w:numId w:val="7"/>
              </w:numPr>
              <w:tabs>
                <w:tab w:val="left" w:pos="823"/>
                <w:tab w:val="left" w:pos="824"/>
              </w:tabs>
              <w:spacing w:before="121"/>
              <w:ind w:right="575"/>
              <w:rPr>
                <w:rFonts w:asciiTheme="minorHAnsi" w:hAnsiTheme="minorHAnsi" w:cstheme="minorBidi"/>
              </w:rPr>
            </w:pPr>
            <w:r w:rsidRPr="003C74CE">
              <w:rPr>
                <w:rFonts w:asciiTheme="minorHAnsi" w:hAnsiTheme="minorHAnsi" w:cstheme="minorBidi"/>
              </w:rPr>
              <w:t>Evidence of an ability to conduct qualitative research</w:t>
            </w:r>
          </w:p>
          <w:p w14:paraId="45B7F2DB" w14:textId="60C673CC" w:rsidR="00654BC3" w:rsidRPr="003C74CE" w:rsidRDefault="00654BC3" w:rsidP="000D6620">
            <w:pPr>
              <w:numPr>
                <w:ilvl w:val="0"/>
                <w:numId w:val="7"/>
              </w:numPr>
              <w:tabs>
                <w:tab w:val="left" w:pos="823"/>
                <w:tab w:val="left" w:pos="824"/>
              </w:tabs>
              <w:spacing w:before="121"/>
              <w:ind w:right="575"/>
              <w:rPr>
                <w:rFonts w:asciiTheme="minorHAnsi" w:hAnsiTheme="minorHAnsi" w:cstheme="minorBidi"/>
              </w:rPr>
            </w:pPr>
            <w:r w:rsidRPr="003C74CE">
              <w:rPr>
                <w:rFonts w:asciiTheme="minorHAnsi" w:hAnsiTheme="minorHAnsi" w:cstheme="minorBidi"/>
              </w:rPr>
              <w:t>Evidence of understanding of EDI principles in relation to Internationalisation in Higher Education.</w:t>
            </w:r>
          </w:p>
          <w:p w14:paraId="1922F96F" w14:textId="77777777" w:rsidR="00654BC3" w:rsidRPr="003C74CE" w:rsidRDefault="00654BC3" w:rsidP="000D6620">
            <w:pPr>
              <w:numPr>
                <w:ilvl w:val="0"/>
                <w:numId w:val="7"/>
              </w:numPr>
              <w:tabs>
                <w:tab w:val="left" w:pos="823"/>
                <w:tab w:val="left" w:pos="824"/>
              </w:tabs>
              <w:spacing w:before="121"/>
              <w:ind w:right="575"/>
              <w:rPr>
                <w:rFonts w:asciiTheme="minorHAnsi" w:hAnsiTheme="minorHAnsi" w:cstheme="minorBidi"/>
              </w:rPr>
            </w:pPr>
            <w:r w:rsidRPr="003C74CE">
              <w:rPr>
                <w:rFonts w:asciiTheme="minorHAnsi" w:hAnsiTheme="minorHAnsi" w:cstheme="minorBidi"/>
              </w:rPr>
              <w:t>Ability to engage in multiple cultural contexts</w:t>
            </w:r>
          </w:p>
          <w:p w14:paraId="7FC2D898" w14:textId="77777777" w:rsidR="00654BC3" w:rsidRPr="003C74CE" w:rsidRDefault="00654BC3" w:rsidP="000D6620">
            <w:pPr>
              <w:numPr>
                <w:ilvl w:val="0"/>
                <w:numId w:val="7"/>
              </w:numPr>
              <w:tabs>
                <w:tab w:val="left" w:pos="823"/>
                <w:tab w:val="left" w:pos="824"/>
              </w:tabs>
              <w:spacing w:before="121"/>
              <w:ind w:right="575"/>
              <w:rPr>
                <w:rFonts w:asciiTheme="minorHAnsi" w:hAnsiTheme="minorHAnsi" w:cstheme="minorBidi"/>
              </w:rPr>
            </w:pPr>
            <w:r w:rsidRPr="003C74CE">
              <w:rPr>
                <w:rFonts w:asciiTheme="minorHAnsi" w:hAnsiTheme="minorHAnsi" w:cstheme="minorBidi"/>
              </w:rPr>
              <w:t>Interest in engaging with UN SDGs</w:t>
            </w:r>
          </w:p>
          <w:p w14:paraId="3E64F13E" w14:textId="4F5EF7FE" w:rsidR="00902390" w:rsidRPr="00002F34" w:rsidRDefault="00902390" w:rsidP="00654BC3">
            <w:pPr>
              <w:tabs>
                <w:tab w:val="left" w:pos="823"/>
                <w:tab w:val="left" w:pos="824"/>
              </w:tabs>
              <w:spacing w:before="121"/>
              <w:ind w:left="720" w:right="575"/>
              <w:rPr>
                <w:rFonts w:asciiTheme="minorHAnsi" w:hAnsiTheme="minorHAnsi" w:cstheme="minorBidi"/>
              </w:rPr>
            </w:pPr>
          </w:p>
          <w:p w14:paraId="210D6596" w14:textId="2E6D2F0D" w:rsidR="009E6ADF" w:rsidRDefault="009E6ADF" w:rsidP="5635BEE6">
            <w:pPr>
              <w:tabs>
                <w:tab w:val="left" w:pos="823"/>
                <w:tab w:val="left" w:pos="824"/>
              </w:tabs>
              <w:spacing w:before="121"/>
              <w:ind w:left="103" w:right="575"/>
              <w:rPr>
                <w:rFonts w:asciiTheme="minorHAnsi" w:hAnsiTheme="minorHAnsi" w:cstheme="minorHAnsi"/>
              </w:rPr>
            </w:pPr>
            <w:r w:rsidRPr="00002F34">
              <w:rPr>
                <w:rFonts w:asciiTheme="minorHAnsi" w:hAnsiTheme="minorHAnsi" w:cstheme="minorHAnsi"/>
              </w:rPr>
              <w:t>Desirable</w:t>
            </w:r>
          </w:p>
          <w:p w14:paraId="2DB2DB71" w14:textId="77777777" w:rsidR="00654BC3" w:rsidRPr="00002F34" w:rsidRDefault="00654BC3" w:rsidP="5635BEE6">
            <w:pPr>
              <w:tabs>
                <w:tab w:val="left" w:pos="823"/>
                <w:tab w:val="left" w:pos="824"/>
              </w:tabs>
              <w:spacing w:before="121"/>
              <w:ind w:left="103" w:right="575"/>
              <w:rPr>
                <w:rFonts w:asciiTheme="minorHAnsi" w:hAnsiTheme="minorHAnsi" w:cstheme="minorHAnsi"/>
              </w:rPr>
            </w:pPr>
          </w:p>
          <w:p w14:paraId="30E02515" w14:textId="74B46F28" w:rsidR="009E6ADF" w:rsidRPr="00002F34" w:rsidRDefault="00654BC3" w:rsidP="00654BC3">
            <w:pPr>
              <w:pStyle w:val="ListParagraph"/>
              <w:numPr>
                <w:ilvl w:val="0"/>
                <w:numId w:val="7"/>
              </w:numPr>
              <w:rPr>
                <w:rFonts w:asciiTheme="minorHAnsi" w:hAnsiTheme="minorHAnsi" w:cstheme="minorHAnsi"/>
              </w:rPr>
            </w:pPr>
            <w:r>
              <w:rPr>
                <w:rFonts w:asciiTheme="minorHAnsi" w:hAnsiTheme="minorHAnsi" w:cstheme="minorHAnsi"/>
              </w:rPr>
              <w:t xml:space="preserve">Evidence of working or studying abroad. </w:t>
            </w:r>
          </w:p>
        </w:tc>
      </w:tr>
      <w:tr w:rsidR="5635BEE6" w:rsidRPr="00002F34" w14:paraId="52565E16" w14:textId="77777777" w:rsidTr="4F5AB5BE">
        <w:trPr>
          <w:trHeight w:val="457"/>
        </w:trPr>
        <w:tc>
          <w:tcPr>
            <w:tcW w:w="10741" w:type="dxa"/>
            <w:gridSpan w:val="2"/>
          </w:tcPr>
          <w:p w14:paraId="54C494F1" w14:textId="551EF522" w:rsidR="5635BEE6" w:rsidRPr="00002F34" w:rsidRDefault="5635BEE6" w:rsidP="5635BEE6">
            <w:pPr>
              <w:spacing w:before="121"/>
              <w:rPr>
                <w:rFonts w:asciiTheme="minorHAnsi" w:hAnsiTheme="minorHAnsi" w:cstheme="minorHAnsi"/>
                <w:color w:val="000000" w:themeColor="text1"/>
              </w:rPr>
            </w:pPr>
            <w:r w:rsidRPr="00002F34">
              <w:rPr>
                <w:rFonts w:asciiTheme="minorHAnsi" w:hAnsiTheme="minorHAnsi" w:cstheme="minorHAnsi"/>
                <w:b/>
                <w:bCs/>
                <w:color w:val="000000" w:themeColor="text1"/>
                <w:lang w:val="en-US"/>
              </w:rPr>
              <w:t>Further information</w:t>
            </w:r>
          </w:p>
          <w:p w14:paraId="3FCFCCBE" w14:textId="060FFD18" w:rsidR="5635BEE6" w:rsidRPr="00002F34" w:rsidRDefault="5635BEE6" w:rsidP="5635BEE6">
            <w:pPr>
              <w:rPr>
                <w:rFonts w:asciiTheme="minorHAnsi" w:hAnsiTheme="minorHAnsi" w:cstheme="minorHAnsi"/>
                <w:color w:val="000000" w:themeColor="text1"/>
                <w:lang w:val="en-US"/>
              </w:rPr>
            </w:pPr>
            <w:r w:rsidRPr="00002F34">
              <w:rPr>
                <w:rFonts w:asciiTheme="minorHAnsi" w:hAnsiTheme="minorHAnsi" w:cstheme="minorHAnsi"/>
                <w:color w:val="000000" w:themeColor="text1"/>
                <w:lang w:val="en-US"/>
              </w:rPr>
              <w:lastRenderedPageBreak/>
              <w:t xml:space="preserve">For any informal queries, please contact </w:t>
            </w:r>
            <w:r w:rsidR="00654BC3">
              <w:rPr>
                <w:rFonts w:asciiTheme="minorHAnsi" w:hAnsiTheme="minorHAnsi" w:cstheme="minorHAnsi"/>
                <w:color w:val="000000" w:themeColor="text1"/>
                <w:lang w:val="en-US"/>
              </w:rPr>
              <w:t>Dr. Veronica Kelly on email, Veronica.Kelly@SETU.ie</w:t>
            </w:r>
            <w:r w:rsidRPr="00002F34">
              <w:rPr>
                <w:rFonts w:asciiTheme="minorHAnsi" w:hAnsiTheme="minorHAnsi" w:cstheme="minorHAnsi"/>
                <w:color w:val="000000" w:themeColor="text1"/>
                <w:lang w:val="en-US"/>
              </w:rPr>
              <w:t xml:space="preserve"> </w:t>
            </w:r>
          </w:p>
          <w:p w14:paraId="0FEE20BB" w14:textId="69EC0678" w:rsidR="5635BEE6" w:rsidRPr="00002F34" w:rsidRDefault="3E7DB145" w:rsidP="4F5AB5BE">
            <w:pPr>
              <w:pStyle w:val="BodyText"/>
              <w:spacing w:before="116"/>
              <w:rPr>
                <w:rFonts w:asciiTheme="minorHAnsi" w:hAnsiTheme="minorHAnsi" w:cstheme="minorBidi"/>
                <w:color w:val="000000" w:themeColor="text1"/>
                <w:lang w:val="en-US"/>
              </w:rPr>
            </w:pPr>
            <w:r w:rsidRPr="4F5AB5BE">
              <w:rPr>
                <w:rFonts w:asciiTheme="minorHAnsi" w:hAnsiTheme="minorHAnsi" w:cstheme="minorBidi"/>
                <w:color w:val="000000" w:themeColor="text1"/>
                <w:lang w:val="en-US"/>
              </w:rPr>
              <w:t>For queries relating to the application and admission process</w:t>
            </w:r>
            <w:r w:rsidR="3F587791" w:rsidRPr="4F5AB5BE">
              <w:rPr>
                <w:rFonts w:asciiTheme="minorHAnsi" w:hAnsiTheme="minorHAnsi" w:cstheme="minorBidi"/>
                <w:color w:val="000000" w:themeColor="text1"/>
                <w:lang w:val="en-US"/>
              </w:rPr>
              <w:t>,</w:t>
            </w:r>
            <w:r w:rsidR="40F5C214" w:rsidRPr="4F5AB5BE">
              <w:rPr>
                <w:rFonts w:asciiTheme="minorHAnsi" w:hAnsiTheme="minorHAnsi" w:cstheme="minorBidi"/>
                <w:color w:val="000000" w:themeColor="text1"/>
                <w:lang w:val="en-US"/>
              </w:rPr>
              <w:t xml:space="preserve"> </w:t>
            </w:r>
            <w:r w:rsidRPr="4F5AB5BE">
              <w:rPr>
                <w:rFonts w:asciiTheme="minorHAnsi" w:hAnsiTheme="minorHAnsi" w:cstheme="minorBidi"/>
                <w:color w:val="000000" w:themeColor="text1"/>
                <w:lang w:val="en-US"/>
              </w:rPr>
              <w:t>please contact the Postgraduate Admissions Office</w:t>
            </w:r>
            <w:r w:rsidR="066E950A" w:rsidRPr="4F5AB5BE">
              <w:rPr>
                <w:rFonts w:asciiTheme="minorHAnsi" w:hAnsiTheme="minorHAnsi" w:cstheme="minorBidi"/>
                <w:color w:val="0000FF"/>
                <w:lang w:val="en-US"/>
              </w:rPr>
              <w:t xml:space="preserve"> </w:t>
            </w:r>
            <w:hyperlink r:id="rId12">
              <w:r w:rsidR="066E950A" w:rsidRPr="4F5AB5BE">
                <w:rPr>
                  <w:rStyle w:val="Hyperlink"/>
                  <w:rFonts w:asciiTheme="minorHAnsi" w:hAnsiTheme="minorHAnsi" w:cstheme="minorBidi"/>
                  <w:lang w:val="en-US"/>
                </w:rPr>
                <w:t>researchadmissions@setu.ie</w:t>
              </w:r>
            </w:hyperlink>
            <w:r w:rsidR="066E950A" w:rsidRPr="4F5AB5BE">
              <w:rPr>
                <w:rFonts w:asciiTheme="minorHAnsi" w:hAnsiTheme="minorHAnsi" w:cstheme="minorBidi"/>
                <w:color w:val="0000FF"/>
                <w:lang w:val="en-US"/>
              </w:rPr>
              <w:t xml:space="preserve"> </w:t>
            </w:r>
            <w:r w:rsidRPr="4F5AB5BE">
              <w:rPr>
                <w:rFonts w:asciiTheme="minorHAnsi" w:hAnsiTheme="minorHAnsi" w:cstheme="minorBidi"/>
                <w:color w:val="000000" w:themeColor="text1"/>
                <w:lang w:val="en-US"/>
              </w:rPr>
              <w:t xml:space="preserve"> or telephone +353 (0)51 302883. </w:t>
            </w:r>
          </w:p>
          <w:p w14:paraId="04C9631A" w14:textId="1EC11B1D" w:rsidR="5635BEE6" w:rsidRPr="00002F34" w:rsidRDefault="03DFC105" w:rsidP="4F5AB5BE">
            <w:pPr>
              <w:pStyle w:val="BodyText"/>
              <w:spacing w:before="116"/>
              <w:rPr>
                <w:rFonts w:asciiTheme="minorHAnsi" w:hAnsiTheme="minorHAnsi" w:cstheme="minorBidi"/>
                <w:color w:val="000000" w:themeColor="text1"/>
                <w:lang w:val="en-US"/>
              </w:rPr>
            </w:pPr>
            <w:r w:rsidRPr="4F5AB5BE">
              <w:rPr>
                <w:rFonts w:asciiTheme="minorHAnsi" w:hAnsiTheme="minorHAnsi" w:cstheme="minorBidi"/>
                <w:color w:val="000000" w:themeColor="text1"/>
                <w:lang w:val="en-US"/>
              </w:rPr>
              <w:t xml:space="preserve">For queries </w:t>
            </w:r>
            <w:r w:rsidR="70953EBD" w:rsidRPr="4F5AB5BE">
              <w:rPr>
                <w:rFonts w:asciiTheme="minorHAnsi" w:hAnsiTheme="minorHAnsi" w:cstheme="minorBidi"/>
                <w:color w:val="000000" w:themeColor="text1"/>
                <w:lang w:val="en-US"/>
              </w:rPr>
              <w:t>relating to</w:t>
            </w:r>
            <w:r w:rsidRPr="4F5AB5BE">
              <w:rPr>
                <w:rFonts w:asciiTheme="minorHAnsi" w:hAnsiTheme="minorHAnsi" w:cstheme="minorBidi"/>
                <w:color w:val="000000" w:themeColor="text1"/>
                <w:lang w:val="en-US"/>
              </w:rPr>
              <w:t xml:space="preserve"> the funding programme</w:t>
            </w:r>
            <w:r w:rsidR="664F29AA" w:rsidRPr="4F5AB5BE">
              <w:rPr>
                <w:rFonts w:asciiTheme="minorHAnsi" w:hAnsiTheme="minorHAnsi" w:cstheme="minorBidi"/>
                <w:color w:val="000000" w:themeColor="text1"/>
                <w:lang w:val="en-US"/>
              </w:rPr>
              <w:t>,</w:t>
            </w:r>
            <w:r w:rsidRPr="4F5AB5BE">
              <w:rPr>
                <w:rFonts w:asciiTheme="minorHAnsi" w:hAnsiTheme="minorHAnsi" w:cstheme="minorBidi"/>
                <w:color w:val="000000" w:themeColor="text1"/>
                <w:lang w:val="en-US"/>
              </w:rPr>
              <w:t xml:space="preserve"> please email </w:t>
            </w:r>
            <w:hyperlink r:id="rId13">
              <w:r w:rsidRPr="4F5AB5BE">
                <w:rPr>
                  <w:rStyle w:val="Hyperlink"/>
                  <w:rFonts w:asciiTheme="minorHAnsi" w:hAnsiTheme="minorHAnsi" w:cstheme="minorBidi"/>
                  <w:lang w:val="en-US"/>
                </w:rPr>
                <w:t>scholarships2023@setu.ie</w:t>
              </w:r>
            </w:hyperlink>
            <w:r w:rsidRPr="4F5AB5BE">
              <w:rPr>
                <w:rFonts w:asciiTheme="minorHAnsi" w:hAnsiTheme="minorHAnsi" w:cstheme="minorBidi"/>
                <w:color w:val="000000" w:themeColor="text1"/>
                <w:lang w:val="en-US"/>
              </w:rPr>
              <w:t xml:space="preserve"> </w:t>
            </w:r>
          </w:p>
          <w:p w14:paraId="4B8C610F" w14:textId="1EB094F1" w:rsidR="5635BEE6" w:rsidRPr="00002F34" w:rsidRDefault="5635BEE6" w:rsidP="008225A7">
            <w:pPr>
              <w:pStyle w:val="BodyText"/>
              <w:spacing w:before="123"/>
              <w:rPr>
                <w:rFonts w:asciiTheme="minorHAnsi" w:hAnsiTheme="minorHAnsi" w:cstheme="minorHAnsi"/>
                <w:color w:val="000000" w:themeColor="text1"/>
              </w:rPr>
            </w:pPr>
            <w:r w:rsidRPr="00002F34">
              <w:rPr>
                <w:rFonts w:asciiTheme="minorHAnsi" w:hAnsiTheme="minorHAnsi" w:cstheme="minorHAnsi"/>
                <w:color w:val="000000" w:themeColor="text1"/>
                <w:lang w:val="en-US"/>
              </w:rPr>
              <w:t xml:space="preserve">University Website </w:t>
            </w:r>
            <w:hyperlink r:id="rId14">
              <w:r w:rsidRPr="00002F34">
                <w:rPr>
                  <w:rStyle w:val="Hyperlink"/>
                  <w:rFonts w:asciiTheme="minorHAnsi" w:hAnsiTheme="minorHAnsi" w:cstheme="minorHAnsi"/>
                  <w:lang w:val="en-US"/>
                </w:rPr>
                <w:t>https://www.setu.ie/</w:t>
              </w:r>
            </w:hyperlink>
            <w:r w:rsidRPr="00002F34">
              <w:rPr>
                <w:rFonts w:asciiTheme="minorHAnsi" w:hAnsiTheme="minorHAnsi" w:cstheme="minorHAnsi"/>
                <w:color w:val="000000" w:themeColor="text1"/>
                <w:lang w:val="en-US"/>
              </w:rPr>
              <w:t xml:space="preserve"> </w:t>
            </w:r>
          </w:p>
          <w:p w14:paraId="65CB6311" w14:textId="4DC226D3" w:rsidR="5635BEE6" w:rsidRPr="00002F34" w:rsidRDefault="5635BEE6" w:rsidP="5635BEE6">
            <w:pPr>
              <w:rPr>
                <w:rFonts w:asciiTheme="minorHAnsi" w:hAnsiTheme="minorHAnsi" w:cstheme="minorHAnsi"/>
                <w:b/>
                <w:bCs/>
              </w:rPr>
            </w:pPr>
          </w:p>
        </w:tc>
      </w:tr>
      <w:tr w:rsidR="5635BEE6" w:rsidRPr="00002F34" w14:paraId="71769F01" w14:textId="77777777" w:rsidTr="4F5AB5BE">
        <w:trPr>
          <w:trHeight w:val="457"/>
        </w:trPr>
        <w:tc>
          <w:tcPr>
            <w:tcW w:w="10741" w:type="dxa"/>
            <w:gridSpan w:val="2"/>
          </w:tcPr>
          <w:p w14:paraId="2A254B3A" w14:textId="5EE22377" w:rsidR="5635BEE6" w:rsidRPr="00002F34" w:rsidRDefault="5635BEE6" w:rsidP="5635BEE6">
            <w:pPr>
              <w:spacing w:before="121"/>
              <w:ind w:left="103"/>
              <w:rPr>
                <w:rFonts w:asciiTheme="minorHAnsi" w:hAnsiTheme="minorHAnsi" w:cstheme="minorHAnsi"/>
                <w:color w:val="000000" w:themeColor="text1"/>
              </w:rPr>
            </w:pPr>
            <w:r w:rsidRPr="00002F34">
              <w:rPr>
                <w:rFonts w:asciiTheme="minorHAnsi" w:hAnsiTheme="minorHAnsi" w:cstheme="minorHAnsi"/>
                <w:b/>
                <w:bCs/>
                <w:color w:val="000000" w:themeColor="text1"/>
                <w:lang w:val="en-US"/>
              </w:rPr>
              <w:lastRenderedPageBreak/>
              <w:t>Application procedure</w:t>
            </w:r>
          </w:p>
          <w:p w14:paraId="1933C6CF" w14:textId="14542A15" w:rsidR="5635BEE6" w:rsidRPr="00002F34" w:rsidRDefault="3E7DB145" w:rsidP="4F5AB5BE">
            <w:pPr>
              <w:pStyle w:val="BodyText"/>
              <w:spacing w:before="120"/>
              <w:ind w:left="103"/>
              <w:rPr>
                <w:rFonts w:asciiTheme="minorHAnsi" w:hAnsiTheme="minorHAnsi" w:cstheme="minorBidi"/>
                <w:color w:val="000000" w:themeColor="text1"/>
              </w:rPr>
            </w:pPr>
            <w:r w:rsidRPr="4F5AB5BE">
              <w:rPr>
                <w:rFonts w:asciiTheme="minorHAnsi" w:hAnsiTheme="minorHAnsi" w:cstheme="minorBidi"/>
                <w:color w:val="000000" w:themeColor="text1"/>
                <w:lang w:val="en-US"/>
              </w:rPr>
              <w:t xml:space="preserve">Download </w:t>
            </w:r>
            <w:r w:rsidRPr="008225A7">
              <w:rPr>
                <w:rFonts w:asciiTheme="minorHAnsi" w:hAnsiTheme="minorHAnsi" w:cstheme="minorBidi"/>
                <w:color w:val="000000" w:themeColor="text1"/>
                <w:highlight w:val="yellow"/>
                <w:lang w:val="en-US"/>
              </w:rPr>
              <w:t>the</w:t>
            </w:r>
            <w:r w:rsidRPr="008225A7">
              <w:rPr>
                <w:rFonts w:asciiTheme="minorHAnsi" w:hAnsiTheme="minorHAnsi" w:cstheme="minorBidi"/>
                <w:color w:val="FF0000"/>
                <w:highlight w:val="yellow"/>
                <w:lang w:val="en-US"/>
              </w:rPr>
              <w:t xml:space="preserve"> </w:t>
            </w:r>
            <w:hyperlink r:id="rId15">
              <w:r w:rsidRPr="008225A7">
                <w:rPr>
                  <w:rStyle w:val="Hyperlink"/>
                  <w:rFonts w:asciiTheme="minorHAnsi" w:hAnsiTheme="minorHAnsi" w:cstheme="minorBidi"/>
                  <w:color w:val="FF0000"/>
                  <w:highlight w:val="yellow"/>
                  <w:lang w:val="en-US"/>
                </w:rPr>
                <w:t xml:space="preserve">Research Postgraduate Application Form </w:t>
              </w:r>
            </w:hyperlink>
            <w:r w:rsidR="6012E111" w:rsidRPr="008225A7">
              <w:rPr>
                <w:rStyle w:val="Hyperlink"/>
                <w:rFonts w:asciiTheme="minorHAnsi" w:hAnsiTheme="minorHAnsi" w:cstheme="minorBidi"/>
                <w:color w:val="FF0000"/>
                <w:highlight w:val="yellow"/>
                <w:lang w:val="en-US"/>
              </w:rPr>
              <w:t>from here</w:t>
            </w:r>
            <w:r w:rsidR="6012E111" w:rsidRPr="4F5AB5BE">
              <w:rPr>
                <w:rStyle w:val="Hyperlink"/>
                <w:rFonts w:asciiTheme="minorHAnsi" w:hAnsiTheme="minorHAnsi" w:cstheme="minorBidi"/>
                <w:color w:val="FF0000"/>
                <w:lang w:val="en-US"/>
              </w:rPr>
              <w:t xml:space="preserve"> </w:t>
            </w:r>
            <w:r w:rsidRPr="4F5AB5BE">
              <w:rPr>
                <w:rFonts w:asciiTheme="minorHAnsi" w:hAnsiTheme="minorHAnsi" w:cstheme="minorBidi"/>
                <w:color w:val="000000" w:themeColor="text1"/>
                <w:lang w:val="en-US"/>
              </w:rPr>
              <w:t xml:space="preserve">and return </w:t>
            </w:r>
            <w:r w:rsidR="727B87B3" w:rsidRPr="4F5AB5BE">
              <w:rPr>
                <w:rFonts w:asciiTheme="minorHAnsi" w:hAnsiTheme="minorHAnsi" w:cstheme="minorBidi"/>
                <w:color w:val="000000" w:themeColor="text1"/>
                <w:lang w:val="en-US"/>
              </w:rPr>
              <w:t xml:space="preserve">the </w:t>
            </w:r>
            <w:r w:rsidRPr="4F5AB5BE">
              <w:rPr>
                <w:rFonts w:asciiTheme="minorHAnsi" w:hAnsiTheme="minorHAnsi" w:cstheme="minorBidi"/>
                <w:color w:val="000000" w:themeColor="text1"/>
                <w:lang w:val="en-US"/>
              </w:rPr>
              <w:t xml:space="preserve">completed application to </w:t>
            </w:r>
            <w:hyperlink r:id="rId16">
              <w:r w:rsidR="6012E111" w:rsidRPr="4F5AB5BE">
                <w:rPr>
                  <w:rStyle w:val="Hyperlink"/>
                  <w:rFonts w:asciiTheme="minorHAnsi" w:hAnsiTheme="minorHAnsi" w:cstheme="minorBidi"/>
                  <w:lang w:val="en-US"/>
                </w:rPr>
                <w:t>researchadmissions@setu.ie</w:t>
              </w:r>
            </w:hyperlink>
            <w:r w:rsidR="6012E111" w:rsidRPr="4F5AB5BE">
              <w:rPr>
                <w:rFonts w:asciiTheme="minorHAnsi" w:hAnsiTheme="minorHAnsi" w:cstheme="minorBidi"/>
                <w:color w:val="0000FF"/>
                <w:lang w:val="en-US"/>
              </w:rPr>
              <w:t xml:space="preserve"> </w:t>
            </w:r>
            <w:r w:rsidR="6012E111" w:rsidRPr="4F5AB5BE">
              <w:rPr>
                <w:rFonts w:asciiTheme="minorHAnsi" w:hAnsiTheme="minorHAnsi" w:cstheme="minorBidi"/>
                <w:color w:val="000000" w:themeColor="text1"/>
                <w:lang w:val="en-US"/>
              </w:rPr>
              <w:t xml:space="preserve"> </w:t>
            </w:r>
            <w:r w:rsidRPr="00C00B9C">
              <w:rPr>
                <w:rFonts w:asciiTheme="minorHAnsi" w:hAnsiTheme="minorHAnsi" w:cstheme="minorBidi"/>
                <w:color w:val="000000" w:themeColor="text1"/>
                <w:lang w:val="en-US"/>
              </w:rPr>
              <w:t xml:space="preserve">quoting </w:t>
            </w:r>
            <w:r w:rsidR="6012E111" w:rsidRPr="00C00B9C">
              <w:rPr>
                <w:rFonts w:asciiTheme="minorHAnsi" w:hAnsiTheme="minorHAnsi" w:cstheme="minorBidi"/>
                <w:b/>
                <w:bCs/>
                <w:color w:val="000000" w:themeColor="text1"/>
                <w:lang w:val="en-US"/>
              </w:rPr>
              <w:t>advert reference code from the above table</w:t>
            </w:r>
            <w:r w:rsidR="6012E111" w:rsidRPr="4F5AB5BE">
              <w:rPr>
                <w:rFonts w:asciiTheme="minorHAnsi" w:hAnsiTheme="minorHAnsi" w:cstheme="minorBidi"/>
                <w:color w:val="000000" w:themeColor="text1"/>
                <w:lang w:val="en-US"/>
              </w:rPr>
              <w:t xml:space="preserve"> </w:t>
            </w:r>
            <w:r w:rsidRPr="4F5AB5BE">
              <w:rPr>
                <w:rFonts w:asciiTheme="minorHAnsi" w:hAnsiTheme="minorHAnsi" w:cstheme="minorBidi"/>
                <w:color w:val="000000" w:themeColor="text1"/>
                <w:lang w:val="en-US"/>
              </w:rPr>
              <w:t>in the email subject line.</w:t>
            </w:r>
            <w:r w:rsidRPr="4F5AB5BE">
              <w:rPr>
                <w:rFonts w:asciiTheme="minorHAnsi" w:hAnsiTheme="minorHAnsi" w:cstheme="minorBidi"/>
                <w:b/>
                <w:bCs/>
                <w:color w:val="000000" w:themeColor="text1"/>
                <w:lang w:val="en-US"/>
              </w:rPr>
              <w:t xml:space="preserve"> </w:t>
            </w:r>
          </w:p>
          <w:p w14:paraId="25FCAFF2" w14:textId="4555765A" w:rsidR="5635BEE6" w:rsidRPr="00002F34" w:rsidRDefault="5635BEE6" w:rsidP="5635BEE6">
            <w:pPr>
              <w:pStyle w:val="BodyText"/>
              <w:spacing w:before="120"/>
              <w:ind w:left="103"/>
              <w:rPr>
                <w:rFonts w:asciiTheme="minorHAnsi" w:hAnsiTheme="minorHAnsi" w:cstheme="minorHAnsi"/>
                <w:color w:val="000000" w:themeColor="text1"/>
              </w:rPr>
            </w:pPr>
            <w:r w:rsidRPr="00002F34">
              <w:rPr>
                <w:rFonts w:asciiTheme="minorHAnsi" w:hAnsiTheme="minorHAnsi" w:cstheme="minorHAnsi"/>
                <w:b/>
                <w:bCs/>
                <w:color w:val="000000" w:themeColor="text1"/>
                <w:lang w:val="en-US"/>
              </w:rPr>
              <w:t xml:space="preserve">Please note that paper submissions will not be accepted. </w:t>
            </w:r>
          </w:p>
          <w:p w14:paraId="4809CCAA" w14:textId="4D89C583" w:rsidR="5635BEE6" w:rsidRPr="00002F34" w:rsidRDefault="5635BEE6" w:rsidP="5635BEE6">
            <w:pPr>
              <w:pStyle w:val="BodyText"/>
              <w:spacing w:before="120"/>
              <w:ind w:left="103"/>
              <w:rPr>
                <w:rFonts w:asciiTheme="minorHAnsi" w:hAnsiTheme="minorHAnsi" w:cstheme="minorHAnsi"/>
                <w:b/>
                <w:bCs/>
                <w:color w:val="000000" w:themeColor="text1"/>
                <w:lang w:val="en-US"/>
              </w:rPr>
            </w:pPr>
          </w:p>
        </w:tc>
      </w:tr>
    </w:tbl>
    <w:p w14:paraId="3461D779" w14:textId="77777777" w:rsidR="00EE7D69" w:rsidRDefault="00EE7D69">
      <w:pPr>
        <w:pStyle w:val="BodyText"/>
        <w:spacing w:before="6"/>
        <w:rPr>
          <w:i/>
          <w:sz w:val="7"/>
        </w:rPr>
      </w:pPr>
    </w:p>
    <w:p w14:paraId="3CF2D8B6" w14:textId="77777777" w:rsidR="00EE7D69" w:rsidRDefault="00EE7D69">
      <w:pPr>
        <w:pStyle w:val="BodyText"/>
        <w:ind w:left="119"/>
        <w:rPr>
          <w:sz w:val="20"/>
        </w:rPr>
      </w:pPr>
    </w:p>
    <w:p w14:paraId="0FB78278" w14:textId="77777777" w:rsidR="00EE7D69" w:rsidRDefault="00EE7D69">
      <w:pPr>
        <w:pStyle w:val="BodyText"/>
        <w:rPr>
          <w:i/>
          <w:sz w:val="20"/>
        </w:rPr>
      </w:pPr>
    </w:p>
    <w:p w14:paraId="0C3A5C0C" w14:textId="77777777" w:rsidR="00EE7D69" w:rsidRDefault="00EE7D69" w:rsidP="5635BEE6">
      <w:pPr>
        <w:pStyle w:val="BodyText"/>
        <w:spacing w:before="9"/>
        <w:rPr>
          <w:i/>
          <w:iCs/>
          <w:sz w:val="16"/>
          <w:szCs w:val="16"/>
        </w:rPr>
      </w:pPr>
    </w:p>
    <w:p w14:paraId="34CE0A41" w14:textId="77777777" w:rsidR="00EE7D69" w:rsidRDefault="00EE7D69">
      <w:pPr>
        <w:pStyle w:val="BodyText"/>
        <w:rPr>
          <w:i/>
          <w:sz w:val="20"/>
        </w:rPr>
      </w:pPr>
    </w:p>
    <w:p w14:paraId="6D98A12B" w14:textId="77777777" w:rsidR="00EE7D69" w:rsidRDefault="00EE7D69">
      <w:pPr>
        <w:pStyle w:val="BodyText"/>
        <w:spacing w:before="4"/>
        <w:rPr>
          <w:i/>
        </w:rPr>
      </w:pPr>
    </w:p>
    <w:p w14:paraId="62F67C49" w14:textId="2A8130C0" w:rsidR="00EE7D69" w:rsidRDefault="67F83CCF" w:rsidP="00C00B9C">
      <w:pPr>
        <w:spacing w:before="1"/>
        <w:ind w:left="120" w:right="441"/>
        <w:jc w:val="both"/>
        <w:rPr>
          <w:b/>
          <w:bCs/>
        </w:rPr>
      </w:pPr>
      <w:r w:rsidRPr="29F33440">
        <w:rPr>
          <w:b/>
          <w:bCs/>
        </w:rPr>
        <w:t>The</w:t>
      </w:r>
      <w:r w:rsidRPr="29F33440">
        <w:rPr>
          <w:b/>
          <w:bCs/>
          <w:spacing w:val="-2"/>
        </w:rPr>
        <w:t xml:space="preserve"> </w:t>
      </w:r>
      <w:r w:rsidR="140D5499" w:rsidRPr="29F33440">
        <w:rPr>
          <w:b/>
          <w:bCs/>
          <w:spacing w:val="-2"/>
        </w:rPr>
        <w:t xml:space="preserve">University </w:t>
      </w:r>
      <w:r w:rsidRPr="29F33440">
        <w:rPr>
          <w:b/>
          <w:bCs/>
        </w:rPr>
        <w:t>may</w:t>
      </w:r>
      <w:r w:rsidRPr="29F33440">
        <w:rPr>
          <w:b/>
          <w:bCs/>
          <w:spacing w:val="-3"/>
        </w:rPr>
        <w:t xml:space="preserve"> </w:t>
      </w:r>
      <w:r w:rsidRPr="29F33440">
        <w:rPr>
          <w:b/>
          <w:bCs/>
        </w:rPr>
        <w:t>decide</w:t>
      </w:r>
      <w:r w:rsidRPr="29F33440">
        <w:rPr>
          <w:b/>
          <w:bCs/>
          <w:spacing w:val="-2"/>
        </w:rPr>
        <w:t xml:space="preserve"> </w:t>
      </w:r>
      <w:r w:rsidRPr="29F33440">
        <w:rPr>
          <w:b/>
          <w:bCs/>
        </w:rPr>
        <w:t>to</w:t>
      </w:r>
      <w:r w:rsidRPr="29F33440">
        <w:rPr>
          <w:b/>
          <w:bCs/>
          <w:spacing w:val="-3"/>
        </w:rPr>
        <w:t xml:space="preserve"> </w:t>
      </w:r>
      <w:r w:rsidRPr="29F33440">
        <w:rPr>
          <w:b/>
          <w:bCs/>
        </w:rPr>
        <w:t>interview</w:t>
      </w:r>
      <w:r w:rsidRPr="29F33440">
        <w:rPr>
          <w:b/>
          <w:bCs/>
          <w:spacing w:val="-3"/>
        </w:rPr>
        <w:t xml:space="preserve"> </w:t>
      </w:r>
      <w:r w:rsidRPr="29F33440">
        <w:rPr>
          <w:b/>
          <w:bCs/>
        </w:rPr>
        <w:t>only</w:t>
      </w:r>
      <w:r w:rsidRPr="29F33440">
        <w:rPr>
          <w:b/>
          <w:bCs/>
          <w:spacing w:val="-3"/>
        </w:rPr>
        <w:t xml:space="preserve"> </w:t>
      </w:r>
      <w:r w:rsidRPr="29F33440">
        <w:rPr>
          <w:b/>
          <w:bCs/>
        </w:rPr>
        <w:t>those</w:t>
      </w:r>
      <w:r w:rsidRPr="29F33440">
        <w:rPr>
          <w:b/>
          <w:bCs/>
          <w:spacing w:val="-2"/>
        </w:rPr>
        <w:t xml:space="preserve"> </w:t>
      </w:r>
      <w:r w:rsidRPr="29F33440">
        <w:rPr>
          <w:b/>
          <w:bCs/>
        </w:rPr>
        <w:t>applicants</w:t>
      </w:r>
      <w:r w:rsidRPr="29F33440">
        <w:rPr>
          <w:b/>
          <w:bCs/>
          <w:spacing w:val="-4"/>
        </w:rPr>
        <w:t xml:space="preserve"> </w:t>
      </w:r>
      <w:r w:rsidRPr="29F33440">
        <w:rPr>
          <w:b/>
          <w:bCs/>
        </w:rPr>
        <w:t>who</w:t>
      </w:r>
      <w:r w:rsidRPr="29F33440">
        <w:rPr>
          <w:b/>
          <w:bCs/>
          <w:spacing w:val="-3"/>
        </w:rPr>
        <w:t xml:space="preserve"> </w:t>
      </w:r>
      <w:r w:rsidRPr="29F33440">
        <w:rPr>
          <w:b/>
          <w:bCs/>
        </w:rPr>
        <w:t>appear</w:t>
      </w:r>
      <w:r w:rsidRPr="29F33440">
        <w:rPr>
          <w:b/>
          <w:bCs/>
          <w:spacing w:val="-3"/>
        </w:rPr>
        <w:t xml:space="preserve"> </w:t>
      </w:r>
      <w:r w:rsidRPr="29F33440">
        <w:rPr>
          <w:b/>
          <w:bCs/>
        </w:rPr>
        <w:t>from</w:t>
      </w:r>
      <w:r w:rsidRPr="29F33440">
        <w:rPr>
          <w:b/>
          <w:bCs/>
          <w:spacing w:val="-3"/>
        </w:rPr>
        <w:t xml:space="preserve"> </w:t>
      </w:r>
      <w:r w:rsidRPr="29F33440">
        <w:rPr>
          <w:b/>
          <w:bCs/>
        </w:rPr>
        <w:t>the</w:t>
      </w:r>
      <w:r w:rsidRPr="29F33440">
        <w:rPr>
          <w:b/>
          <w:bCs/>
          <w:spacing w:val="-2"/>
        </w:rPr>
        <w:t xml:space="preserve"> </w:t>
      </w:r>
      <w:proofErr w:type="gramStart"/>
      <w:r w:rsidRPr="29F33440">
        <w:rPr>
          <w:b/>
          <w:bCs/>
        </w:rPr>
        <w:t xml:space="preserve">information </w:t>
      </w:r>
      <w:r w:rsidR="777243E7" w:rsidRPr="29F33440">
        <w:rPr>
          <w:b/>
          <w:bCs/>
        </w:rPr>
        <w:t xml:space="preserve"> they</w:t>
      </w:r>
      <w:proofErr w:type="gramEnd"/>
      <w:r w:rsidR="777243E7" w:rsidRPr="29F33440">
        <w:rPr>
          <w:b/>
          <w:bCs/>
        </w:rPr>
        <w:t xml:space="preserve"> </w:t>
      </w:r>
      <w:r w:rsidR="5331E7F7" w:rsidRPr="29F33440">
        <w:rPr>
          <w:b/>
          <w:bCs/>
        </w:rPr>
        <w:t>provided</w:t>
      </w:r>
      <w:r w:rsidRPr="29F33440">
        <w:rPr>
          <w:b/>
          <w:bCs/>
        </w:rPr>
        <w:t>, to be the most suitable in terms of experience, qualifications and other requirements of the post.</w:t>
      </w:r>
    </w:p>
    <w:p w14:paraId="39380121" w14:textId="77777777" w:rsidR="00C00B9C" w:rsidRDefault="00C00B9C" w:rsidP="00C00B9C">
      <w:pPr>
        <w:spacing w:before="1"/>
        <w:ind w:left="120" w:right="441"/>
        <w:jc w:val="both"/>
        <w:rPr>
          <w:b/>
          <w:bCs/>
        </w:rPr>
      </w:pPr>
    </w:p>
    <w:p w14:paraId="4B3B3502" w14:textId="6792F39A" w:rsidR="2CFE9690" w:rsidRDefault="2CFE9690" w:rsidP="00C00B9C">
      <w:pPr>
        <w:spacing w:before="1"/>
        <w:ind w:left="120" w:right="441"/>
        <w:jc w:val="both"/>
        <w:rPr>
          <w:b/>
          <w:bCs/>
        </w:rPr>
      </w:pPr>
      <w:r w:rsidRPr="4F5AB5BE">
        <w:rPr>
          <w:b/>
          <w:bCs/>
        </w:rPr>
        <w:t xml:space="preserve">The University will </w:t>
      </w:r>
      <w:r w:rsidR="35863C9E" w:rsidRPr="4F5AB5BE">
        <w:rPr>
          <w:b/>
          <w:bCs/>
        </w:rPr>
        <w:t xml:space="preserve">short-list and </w:t>
      </w:r>
      <w:r w:rsidRPr="4F5AB5BE">
        <w:rPr>
          <w:b/>
          <w:bCs/>
        </w:rPr>
        <w:t xml:space="preserve">interview </w:t>
      </w:r>
      <w:r w:rsidR="0E035029" w:rsidRPr="4F5AB5BE">
        <w:rPr>
          <w:b/>
          <w:bCs/>
        </w:rPr>
        <w:t xml:space="preserve">those </w:t>
      </w:r>
      <w:r w:rsidRPr="4F5AB5BE">
        <w:rPr>
          <w:b/>
          <w:bCs/>
        </w:rPr>
        <w:t xml:space="preserve">applicants who </w:t>
      </w:r>
      <w:r w:rsidR="056385EC" w:rsidRPr="4F5AB5BE">
        <w:rPr>
          <w:b/>
          <w:bCs/>
        </w:rPr>
        <w:t xml:space="preserve">provide the most suitable information in terms of experience, qualifications and other requirements </w:t>
      </w:r>
      <w:r w:rsidR="1818660D" w:rsidRPr="4F5AB5BE">
        <w:rPr>
          <w:b/>
          <w:bCs/>
        </w:rPr>
        <w:t xml:space="preserve">relevant </w:t>
      </w:r>
      <w:r w:rsidR="063DB720" w:rsidRPr="4F5AB5BE">
        <w:rPr>
          <w:b/>
          <w:bCs/>
        </w:rPr>
        <w:t xml:space="preserve">to </w:t>
      </w:r>
      <w:r w:rsidR="056385EC" w:rsidRPr="4F5AB5BE">
        <w:rPr>
          <w:b/>
          <w:bCs/>
        </w:rPr>
        <w:t>the post</w:t>
      </w:r>
      <w:r w:rsidR="6DEB6FEB" w:rsidRPr="4F5AB5BE">
        <w:rPr>
          <w:b/>
          <w:bCs/>
        </w:rPr>
        <w:t>.</w:t>
      </w:r>
    </w:p>
    <w:p w14:paraId="2946DB82" w14:textId="77777777" w:rsidR="00EE7D69" w:rsidRDefault="00EE7D69">
      <w:pPr>
        <w:pStyle w:val="BodyText"/>
        <w:rPr>
          <w:b/>
          <w:sz w:val="26"/>
        </w:rPr>
      </w:pPr>
    </w:p>
    <w:p w14:paraId="695D2506" w14:textId="77777777" w:rsidR="00EE7D69" w:rsidRDefault="00B21CA5" w:rsidP="00B21CA5">
      <w:pPr>
        <w:spacing w:before="193"/>
        <w:rPr>
          <w:b/>
        </w:rPr>
      </w:pPr>
      <w:r w:rsidRPr="00B21CA5">
        <w:rPr>
          <w:b/>
        </w:rPr>
        <w:t>SOUTH EAST TECHNOLOGICAL UNIVERSITY</w:t>
      </w:r>
      <w:r>
        <w:rPr>
          <w:b/>
        </w:rPr>
        <w:t xml:space="preserve"> (SETU)</w:t>
      </w:r>
      <w:r w:rsidRPr="00B21CA5">
        <w:rPr>
          <w:b/>
        </w:rPr>
        <w:t xml:space="preserve"> </w:t>
      </w:r>
      <w:r w:rsidR="00455FDC">
        <w:rPr>
          <w:b/>
        </w:rPr>
        <w:t>IS</w:t>
      </w:r>
      <w:r w:rsidR="00455FDC">
        <w:rPr>
          <w:b/>
          <w:spacing w:val="-8"/>
        </w:rPr>
        <w:t xml:space="preserve"> </w:t>
      </w:r>
      <w:r w:rsidR="00455FDC">
        <w:rPr>
          <w:b/>
        </w:rPr>
        <w:t>AN</w:t>
      </w:r>
      <w:r w:rsidR="00455FDC">
        <w:rPr>
          <w:b/>
          <w:spacing w:val="-6"/>
        </w:rPr>
        <w:t xml:space="preserve"> </w:t>
      </w:r>
      <w:r w:rsidR="00455FDC">
        <w:rPr>
          <w:b/>
        </w:rPr>
        <w:t>EQUAL</w:t>
      </w:r>
      <w:r w:rsidR="00455FDC">
        <w:rPr>
          <w:b/>
          <w:spacing w:val="-6"/>
        </w:rPr>
        <w:t xml:space="preserve"> </w:t>
      </w:r>
      <w:r w:rsidR="00455FDC">
        <w:rPr>
          <w:b/>
        </w:rPr>
        <w:t>OPPORTUNITIES</w:t>
      </w:r>
      <w:r w:rsidR="00455FDC">
        <w:rPr>
          <w:b/>
          <w:spacing w:val="-7"/>
        </w:rPr>
        <w:t xml:space="preserve"> </w:t>
      </w:r>
      <w:r w:rsidR="00455FDC">
        <w:rPr>
          <w:b/>
          <w:spacing w:val="-2"/>
        </w:rPr>
        <w:t>EMPLOYER</w:t>
      </w:r>
    </w:p>
    <w:p w14:paraId="5997CC1D" w14:textId="77777777" w:rsidR="00EE7D69" w:rsidRDefault="00EE7D69">
      <w:pPr>
        <w:pStyle w:val="BodyText"/>
        <w:rPr>
          <w:b/>
          <w:sz w:val="20"/>
        </w:rPr>
      </w:pPr>
    </w:p>
    <w:p w14:paraId="1DE965B7" w14:textId="77777777" w:rsidR="00EE7D69" w:rsidRDefault="00C83F0A">
      <w:pPr>
        <w:pStyle w:val="BodyText"/>
        <w:spacing w:before="8"/>
        <w:rPr>
          <w:b/>
          <w:sz w:val="29"/>
        </w:rPr>
      </w:pPr>
      <w:r>
        <w:rPr>
          <w:noProof/>
          <w:color w:val="2B579A"/>
          <w:shd w:val="clear" w:color="auto" w:fill="E6E6E6"/>
          <w:lang w:eastAsia="en-IE"/>
        </w:rPr>
        <w:drawing>
          <wp:anchor distT="0" distB="0" distL="0" distR="0" simplePos="0" relativeHeight="251656192" behindDoc="0" locked="0" layoutInCell="1" allowOverlap="1" wp14:anchorId="543CEA3F" wp14:editId="07777777">
            <wp:simplePos x="0" y="0"/>
            <wp:positionH relativeFrom="page">
              <wp:posOffset>457200</wp:posOffset>
            </wp:positionH>
            <wp:positionV relativeFrom="paragraph">
              <wp:posOffset>242570</wp:posOffset>
            </wp:positionV>
            <wp:extent cx="1475105" cy="999490"/>
            <wp:effectExtent l="0" t="0" r="0" b="0"/>
            <wp:wrapTopAndBottom/>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510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FD37" w14:textId="77777777" w:rsidR="000D2CE0" w:rsidRPr="000D2CE0" w:rsidRDefault="000D2CE0" w:rsidP="000D2CE0"/>
    <w:p w14:paraId="6B699379" w14:textId="77777777" w:rsidR="000D2CE0" w:rsidRPr="000D2CE0" w:rsidRDefault="000D2CE0" w:rsidP="000D2CE0"/>
    <w:p w14:paraId="3FE9F23F" w14:textId="77777777" w:rsidR="000D2CE0" w:rsidRPr="000D2CE0" w:rsidRDefault="000D2CE0" w:rsidP="000D2CE0"/>
    <w:p w14:paraId="1F72F646" w14:textId="77777777" w:rsidR="000D2CE0" w:rsidRDefault="000D2CE0" w:rsidP="000D2CE0"/>
    <w:p w14:paraId="08CE6F91" w14:textId="77777777" w:rsidR="000D2CE0" w:rsidRDefault="000D2CE0" w:rsidP="000D2CE0">
      <w:pPr>
        <w:rPr>
          <w:b/>
          <w:bCs/>
        </w:rPr>
      </w:pPr>
    </w:p>
    <w:p w14:paraId="61CDCEAD" w14:textId="77777777" w:rsidR="00B21CA5" w:rsidRPr="000D2CE0" w:rsidRDefault="00B21CA5" w:rsidP="000D2CE0"/>
    <w:p w14:paraId="6BB9E253" w14:textId="77777777" w:rsidR="000D2CE0" w:rsidRPr="000D2CE0" w:rsidRDefault="000D2CE0" w:rsidP="000D2CE0"/>
    <w:p w14:paraId="23DE523C" w14:textId="77777777" w:rsidR="000D2CE0" w:rsidRPr="000D2CE0" w:rsidRDefault="000D2CE0" w:rsidP="000D2CE0"/>
    <w:sectPr w:rsidR="000D2CE0" w:rsidRPr="000D2CE0">
      <w:footerReference w:type="default" r:id="rId18"/>
      <w:pgSz w:w="11910" w:h="16840"/>
      <w:pgMar w:top="700" w:right="320" w:bottom="1160" w:left="600" w:header="0" w:footer="96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5618BA" w16cex:dateUtc="2023-02-27T13:47:38.37Z"/>
  <w16cex:commentExtensible w16cex:durableId="6D32F9CB" w16cex:dateUtc="2023-02-27T13:47:52.128Z"/>
  <w16cex:commentExtensible w16cex:durableId="6B2488E4" w16cex:dateUtc="2023-02-27T13:49:44.955Z"/>
  <w16cex:commentExtensible w16cex:durableId="3850BCB5" w16cex:dateUtc="2023-02-27T13:52:49.592Z"/>
  <w16cex:commentExtensible w16cex:durableId="4A8B24F2" w16cex:dateUtc="2023-02-27T13:53:24.871Z"/>
  <w16cex:commentExtensible w16cex:durableId="2E8B64FB" w16cex:dateUtc="2023-02-27T14:46:52.647Z"/>
  <w16cex:commentExtensible w16cex:durableId="3A916E5A" w16cex:dateUtc="2023-02-27T14:51:13.813Z"/>
  <w16cex:commentExtensible w16cex:durableId="244B257D" w16cex:dateUtc="2023-03-21T15:42:28.693Z"/>
  <w16cex:commentExtensible w16cex:durableId="149013A4" w16cex:dateUtc="2023-04-20T10:52:00.83Z"/>
  <w16cex:commentExtensible w16cex:durableId="25BBC7E0" w16cex:dateUtc="2023-04-25T11:34:48.693Z"/>
  <w16cex:commentExtensible w16cex:durableId="5B448D80" w16cex:dateUtc="2023-05-26T08:13:52.918Z"/>
  <w16cex:commentExtensible w16cex:durableId="4EA27364" w16cex:dateUtc="2023-05-26T08:18:41.332Z"/>
  <w16cex:commentExtensible w16cex:durableId="3BDFAB81" w16cex:dateUtc="2023-05-26T08:25:06.138Z"/>
  <w16cex:commentExtensible w16cex:durableId="0050C64F" w16cex:dateUtc="2023-05-26T08:48:55.751Z"/>
  <w16cex:commentExtensible w16cex:durableId="279BD597" w16cex:dateUtc="2023-05-26T08:50:03.1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B697" w14:textId="77777777" w:rsidR="00B4348B" w:rsidRDefault="00B4348B">
      <w:r>
        <w:separator/>
      </w:r>
    </w:p>
  </w:endnote>
  <w:endnote w:type="continuationSeparator" w:id="0">
    <w:p w14:paraId="10C952BC" w14:textId="77777777" w:rsidR="00B4348B" w:rsidRDefault="00B4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A81C" w14:textId="77777777" w:rsidR="00EE7D69" w:rsidRDefault="00C83F0A">
    <w:pPr>
      <w:pStyle w:val="BodyText"/>
      <w:spacing w:line="14" w:lineRule="auto"/>
      <w:rPr>
        <w:sz w:val="20"/>
      </w:rPr>
    </w:pPr>
    <w:r>
      <w:rPr>
        <w:noProof/>
        <w:color w:val="2B579A"/>
        <w:shd w:val="clear" w:color="auto" w:fill="E6E6E6"/>
        <w:lang w:eastAsia="en-IE"/>
      </w:rPr>
      <mc:AlternateContent>
        <mc:Choice Requires="wps">
          <w:drawing>
            <wp:anchor distT="0" distB="0" distL="114300" distR="114300" simplePos="0" relativeHeight="251657728" behindDoc="1" locked="0" layoutInCell="1" allowOverlap="1" wp14:anchorId="076657BC" wp14:editId="07777777">
              <wp:simplePos x="0" y="0"/>
              <wp:positionH relativeFrom="page">
                <wp:posOffset>444500</wp:posOffset>
              </wp:positionH>
              <wp:positionV relativeFrom="page">
                <wp:posOffset>9940290</wp:posOffset>
              </wp:positionV>
              <wp:extent cx="3357880" cy="2324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1603" w14:textId="1D644393" w:rsidR="00EE7D69" w:rsidRDefault="00C00B9C">
                          <w:pPr>
                            <w:pStyle w:val="BodyText"/>
                            <w:spacing w:line="245" w:lineRule="exact"/>
                            <w:ind w:left="20"/>
                            <w:rPr>
                              <w:rFonts w:ascii="Calibri"/>
                            </w:rPr>
                          </w:pPr>
                          <w:r>
                            <w:rPr>
                              <w:rFonts w:ascii="Calibri"/>
                            </w:rPr>
                            <w:t>V1_SETU_01.06.23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57BC" id="_x0000_t202" coordsize="21600,21600" o:spt="202" path="m,l,21600r21600,l21600,xe">
              <v:stroke joinstyle="miter"/>
              <v:path gradientshapeok="t" o:connecttype="rect"/>
            </v:shapetype>
            <v:shape id="docshape1" o:spid="_x0000_s1026" type="#_x0000_t202" style="position:absolute;margin-left:35pt;margin-top:782.7pt;width:264.4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6krA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" filled="f" stroked="f">
              <v:textbox inset="0,0,0,0">
                <w:txbxContent>
                  <w:p w14:paraId="02281603" w14:textId="1D644393" w:rsidR="00EE7D69" w:rsidRDefault="00C00B9C">
                    <w:pPr>
                      <w:pStyle w:val="BodyText"/>
                      <w:spacing w:line="245" w:lineRule="exact"/>
                      <w:ind w:left="20"/>
                      <w:rPr>
                        <w:rFonts w:ascii="Calibri"/>
                      </w:rPr>
                    </w:pPr>
                    <w:r>
                      <w:rPr>
                        <w:rFonts w:ascii="Calibri"/>
                      </w:rPr>
                      <w:t>V1_SETU_01.06.23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32EB" w14:textId="77777777" w:rsidR="00B4348B" w:rsidRDefault="00B4348B">
      <w:r>
        <w:separator/>
      </w:r>
    </w:p>
  </w:footnote>
  <w:footnote w:type="continuationSeparator" w:id="0">
    <w:p w14:paraId="054A0366" w14:textId="77777777" w:rsidR="00B4348B" w:rsidRDefault="00B4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9A0B"/>
    <w:multiLevelType w:val="hybridMultilevel"/>
    <w:tmpl w:val="A7BA1F36"/>
    <w:lvl w:ilvl="0" w:tplc="AF68ADC0">
      <w:start w:val="1"/>
      <w:numFmt w:val="bullet"/>
      <w:lvlText w:val=""/>
      <w:lvlJc w:val="left"/>
      <w:pPr>
        <w:ind w:left="720" w:hanging="360"/>
      </w:pPr>
      <w:rPr>
        <w:rFonts w:ascii="Symbol" w:hAnsi="Symbol" w:hint="default"/>
      </w:rPr>
    </w:lvl>
    <w:lvl w:ilvl="1" w:tplc="51D26866">
      <w:start w:val="1"/>
      <w:numFmt w:val="bullet"/>
      <w:lvlText w:val="o"/>
      <w:lvlJc w:val="left"/>
      <w:pPr>
        <w:ind w:left="1440" w:hanging="360"/>
      </w:pPr>
      <w:rPr>
        <w:rFonts w:ascii="Courier New" w:hAnsi="Courier New" w:hint="default"/>
      </w:rPr>
    </w:lvl>
    <w:lvl w:ilvl="2" w:tplc="9C42345C">
      <w:start w:val="1"/>
      <w:numFmt w:val="bullet"/>
      <w:lvlText w:val=""/>
      <w:lvlJc w:val="left"/>
      <w:pPr>
        <w:ind w:left="2160" w:hanging="360"/>
      </w:pPr>
      <w:rPr>
        <w:rFonts w:ascii="Wingdings" w:hAnsi="Wingdings" w:hint="default"/>
      </w:rPr>
    </w:lvl>
    <w:lvl w:ilvl="3" w:tplc="25E2B2DC">
      <w:start w:val="1"/>
      <w:numFmt w:val="bullet"/>
      <w:lvlText w:val=""/>
      <w:lvlJc w:val="left"/>
      <w:pPr>
        <w:ind w:left="2880" w:hanging="360"/>
      </w:pPr>
      <w:rPr>
        <w:rFonts w:ascii="Symbol" w:hAnsi="Symbol" w:hint="default"/>
      </w:rPr>
    </w:lvl>
    <w:lvl w:ilvl="4" w:tplc="1024B890">
      <w:start w:val="1"/>
      <w:numFmt w:val="bullet"/>
      <w:lvlText w:val="o"/>
      <w:lvlJc w:val="left"/>
      <w:pPr>
        <w:ind w:left="3600" w:hanging="360"/>
      </w:pPr>
      <w:rPr>
        <w:rFonts w:ascii="Courier New" w:hAnsi="Courier New" w:hint="default"/>
      </w:rPr>
    </w:lvl>
    <w:lvl w:ilvl="5" w:tplc="1924034C">
      <w:start w:val="1"/>
      <w:numFmt w:val="bullet"/>
      <w:lvlText w:val=""/>
      <w:lvlJc w:val="left"/>
      <w:pPr>
        <w:ind w:left="4320" w:hanging="360"/>
      </w:pPr>
      <w:rPr>
        <w:rFonts w:ascii="Wingdings" w:hAnsi="Wingdings" w:hint="default"/>
      </w:rPr>
    </w:lvl>
    <w:lvl w:ilvl="6" w:tplc="B3F2F7FC">
      <w:start w:val="1"/>
      <w:numFmt w:val="bullet"/>
      <w:lvlText w:val=""/>
      <w:lvlJc w:val="left"/>
      <w:pPr>
        <w:ind w:left="5040" w:hanging="360"/>
      </w:pPr>
      <w:rPr>
        <w:rFonts w:ascii="Symbol" w:hAnsi="Symbol" w:hint="default"/>
      </w:rPr>
    </w:lvl>
    <w:lvl w:ilvl="7" w:tplc="1E18D7A2">
      <w:start w:val="1"/>
      <w:numFmt w:val="bullet"/>
      <w:lvlText w:val="o"/>
      <w:lvlJc w:val="left"/>
      <w:pPr>
        <w:ind w:left="5760" w:hanging="360"/>
      </w:pPr>
      <w:rPr>
        <w:rFonts w:ascii="Courier New" w:hAnsi="Courier New" w:hint="default"/>
      </w:rPr>
    </w:lvl>
    <w:lvl w:ilvl="8" w:tplc="1A1A990C">
      <w:start w:val="1"/>
      <w:numFmt w:val="bullet"/>
      <w:lvlText w:val=""/>
      <w:lvlJc w:val="left"/>
      <w:pPr>
        <w:ind w:left="6480" w:hanging="360"/>
      </w:pPr>
      <w:rPr>
        <w:rFonts w:ascii="Wingdings" w:hAnsi="Wingdings" w:hint="default"/>
      </w:rPr>
    </w:lvl>
  </w:abstractNum>
  <w:abstractNum w:abstractNumId="1" w15:restartNumberingAfterBreak="0">
    <w:nsid w:val="03E4D358"/>
    <w:multiLevelType w:val="hybridMultilevel"/>
    <w:tmpl w:val="3AD8F44E"/>
    <w:lvl w:ilvl="0" w:tplc="1B9A3182">
      <w:start w:val="1"/>
      <w:numFmt w:val="bullet"/>
      <w:lvlText w:val=""/>
      <w:lvlJc w:val="left"/>
      <w:pPr>
        <w:ind w:left="720" w:hanging="360"/>
      </w:pPr>
      <w:rPr>
        <w:rFonts w:ascii="Symbol" w:hAnsi="Symbol" w:hint="default"/>
      </w:rPr>
    </w:lvl>
    <w:lvl w:ilvl="1" w:tplc="D23E0E6C">
      <w:start w:val="1"/>
      <w:numFmt w:val="bullet"/>
      <w:lvlText w:val=""/>
      <w:lvlJc w:val="left"/>
      <w:pPr>
        <w:ind w:left="1440" w:hanging="360"/>
      </w:pPr>
      <w:rPr>
        <w:rFonts w:ascii="Symbol" w:hAnsi="Symbol" w:hint="default"/>
      </w:rPr>
    </w:lvl>
    <w:lvl w:ilvl="2" w:tplc="CBA65196">
      <w:start w:val="1"/>
      <w:numFmt w:val="bullet"/>
      <w:lvlText w:val=""/>
      <w:lvlJc w:val="left"/>
      <w:pPr>
        <w:ind w:left="2160" w:hanging="360"/>
      </w:pPr>
      <w:rPr>
        <w:rFonts w:ascii="Wingdings" w:hAnsi="Wingdings" w:hint="default"/>
      </w:rPr>
    </w:lvl>
    <w:lvl w:ilvl="3" w:tplc="7A9C14E0">
      <w:start w:val="1"/>
      <w:numFmt w:val="bullet"/>
      <w:lvlText w:val=""/>
      <w:lvlJc w:val="left"/>
      <w:pPr>
        <w:ind w:left="2880" w:hanging="360"/>
      </w:pPr>
      <w:rPr>
        <w:rFonts w:ascii="Symbol" w:hAnsi="Symbol" w:hint="default"/>
      </w:rPr>
    </w:lvl>
    <w:lvl w:ilvl="4" w:tplc="22265D76">
      <w:start w:val="1"/>
      <w:numFmt w:val="bullet"/>
      <w:lvlText w:val="o"/>
      <w:lvlJc w:val="left"/>
      <w:pPr>
        <w:ind w:left="3600" w:hanging="360"/>
      </w:pPr>
      <w:rPr>
        <w:rFonts w:ascii="Courier New" w:hAnsi="Courier New" w:hint="default"/>
      </w:rPr>
    </w:lvl>
    <w:lvl w:ilvl="5" w:tplc="102223C2">
      <w:start w:val="1"/>
      <w:numFmt w:val="bullet"/>
      <w:lvlText w:val=""/>
      <w:lvlJc w:val="left"/>
      <w:pPr>
        <w:ind w:left="4320" w:hanging="360"/>
      </w:pPr>
      <w:rPr>
        <w:rFonts w:ascii="Wingdings" w:hAnsi="Wingdings" w:hint="default"/>
      </w:rPr>
    </w:lvl>
    <w:lvl w:ilvl="6" w:tplc="11CABBD6">
      <w:start w:val="1"/>
      <w:numFmt w:val="bullet"/>
      <w:lvlText w:val=""/>
      <w:lvlJc w:val="left"/>
      <w:pPr>
        <w:ind w:left="5040" w:hanging="360"/>
      </w:pPr>
      <w:rPr>
        <w:rFonts w:ascii="Symbol" w:hAnsi="Symbol" w:hint="default"/>
      </w:rPr>
    </w:lvl>
    <w:lvl w:ilvl="7" w:tplc="AA7AB148">
      <w:start w:val="1"/>
      <w:numFmt w:val="bullet"/>
      <w:lvlText w:val="o"/>
      <w:lvlJc w:val="left"/>
      <w:pPr>
        <w:ind w:left="5760" w:hanging="360"/>
      </w:pPr>
      <w:rPr>
        <w:rFonts w:ascii="Courier New" w:hAnsi="Courier New" w:hint="default"/>
      </w:rPr>
    </w:lvl>
    <w:lvl w:ilvl="8" w:tplc="9962AE40">
      <w:start w:val="1"/>
      <w:numFmt w:val="bullet"/>
      <w:lvlText w:val=""/>
      <w:lvlJc w:val="left"/>
      <w:pPr>
        <w:ind w:left="6480" w:hanging="360"/>
      </w:pPr>
      <w:rPr>
        <w:rFonts w:ascii="Wingdings" w:hAnsi="Wingdings" w:hint="default"/>
      </w:rPr>
    </w:lvl>
  </w:abstractNum>
  <w:abstractNum w:abstractNumId="2" w15:restartNumberingAfterBreak="0">
    <w:nsid w:val="12614743"/>
    <w:multiLevelType w:val="hybridMultilevel"/>
    <w:tmpl w:val="98D82C8E"/>
    <w:lvl w:ilvl="0" w:tplc="B712C5B8">
      <w:start w:val="1"/>
      <w:numFmt w:val="bullet"/>
      <w:lvlText w:val=""/>
      <w:lvlJc w:val="left"/>
      <w:pPr>
        <w:ind w:left="720" w:hanging="360"/>
      </w:pPr>
      <w:rPr>
        <w:rFonts w:ascii="Symbol" w:hAnsi="Symbol" w:hint="default"/>
      </w:rPr>
    </w:lvl>
    <w:lvl w:ilvl="1" w:tplc="A78649F8">
      <w:start w:val="1"/>
      <w:numFmt w:val="bullet"/>
      <w:lvlText w:val="o"/>
      <w:lvlJc w:val="left"/>
      <w:pPr>
        <w:ind w:left="1440" w:hanging="360"/>
      </w:pPr>
      <w:rPr>
        <w:rFonts w:ascii="Courier New" w:hAnsi="Courier New" w:hint="default"/>
      </w:rPr>
    </w:lvl>
    <w:lvl w:ilvl="2" w:tplc="3878B30A">
      <w:start w:val="1"/>
      <w:numFmt w:val="bullet"/>
      <w:lvlText w:val=""/>
      <w:lvlJc w:val="left"/>
      <w:pPr>
        <w:ind w:left="2160" w:hanging="360"/>
      </w:pPr>
      <w:rPr>
        <w:rFonts w:ascii="Wingdings" w:hAnsi="Wingdings" w:hint="default"/>
      </w:rPr>
    </w:lvl>
    <w:lvl w:ilvl="3" w:tplc="338AAC4A">
      <w:start w:val="1"/>
      <w:numFmt w:val="bullet"/>
      <w:lvlText w:val=""/>
      <w:lvlJc w:val="left"/>
      <w:pPr>
        <w:ind w:left="2880" w:hanging="360"/>
      </w:pPr>
      <w:rPr>
        <w:rFonts w:ascii="Symbol" w:hAnsi="Symbol" w:hint="default"/>
      </w:rPr>
    </w:lvl>
    <w:lvl w:ilvl="4" w:tplc="10FE29F0">
      <w:start w:val="1"/>
      <w:numFmt w:val="bullet"/>
      <w:lvlText w:val="o"/>
      <w:lvlJc w:val="left"/>
      <w:pPr>
        <w:ind w:left="3600" w:hanging="360"/>
      </w:pPr>
      <w:rPr>
        <w:rFonts w:ascii="Courier New" w:hAnsi="Courier New" w:hint="default"/>
      </w:rPr>
    </w:lvl>
    <w:lvl w:ilvl="5" w:tplc="32D0A794">
      <w:start w:val="1"/>
      <w:numFmt w:val="bullet"/>
      <w:lvlText w:val=""/>
      <w:lvlJc w:val="left"/>
      <w:pPr>
        <w:ind w:left="4320" w:hanging="360"/>
      </w:pPr>
      <w:rPr>
        <w:rFonts w:ascii="Wingdings" w:hAnsi="Wingdings" w:hint="default"/>
      </w:rPr>
    </w:lvl>
    <w:lvl w:ilvl="6" w:tplc="68586720">
      <w:start w:val="1"/>
      <w:numFmt w:val="bullet"/>
      <w:lvlText w:val=""/>
      <w:lvlJc w:val="left"/>
      <w:pPr>
        <w:ind w:left="5040" w:hanging="360"/>
      </w:pPr>
      <w:rPr>
        <w:rFonts w:ascii="Symbol" w:hAnsi="Symbol" w:hint="default"/>
      </w:rPr>
    </w:lvl>
    <w:lvl w:ilvl="7" w:tplc="A6A476E6">
      <w:start w:val="1"/>
      <w:numFmt w:val="bullet"/>
      <w:lvlText w:val="o"/>
      <w:lvlJc w:val="left"/>
      <w:pPr>
        <w:ind w:left="5760" w:hanging="360"/>
      </w:pPr>
      <w:rPr>
        <w:rFonts w:ascii="Courier New" w:hAnsi="Courier New" w:hint="default"/>
      </w:rPr>
    </w:lvl>
    <w:lvl w:ilvl="8" w:tplc="BEDCB2FC">
      <w:start w:val="1"/>
      <w:numFmt w:val="bullet"/>
      <w:lvlText w:val=""/>
      <w:lvlJc w:val="left"/>
      <w:pPr>
        <w:ind w:left="6480" w:hanging="360"/>
      </w:pPr>
      <w:rPr>
        <w:rFonts w:ascii="Wingdings" w:hAnsi="Wingdings" w:hint="default"/>
      </w:rPr>
    </w:lvl>
  </w:abstractNum>
  <w:abstractNum w:abstractNumId="3" w15:restartNumberingAfterBreak="0">
    <w:nsid w:val="1F5F39CF"/>
    <w:multiLevelType w:val="hybridMultilevel"/>
    <w:tmpl w:val="0798945E"/>
    <w:lvl w:ilvl="0" w:tplc="7A3CEEE8">
      <w:numFmt w:val="bullet"/>
      <w:lvlText w:val=""/>
      <w:lvlJc w:val="left"/>
      <w:pPr>
        <w:ind w:left="823" w:hanging="360"/>
      </w:pPr>
      <w:rPr>
        <w:rFonts w:ascii="Symbol" w:eastAsia="Symbol" w:hAnsi="Symbol" w:cs="Symbol" w:hint="default"/>
        <w:b w:val="0"/>
        <w:bCs w:val="0"/>
        <w:i w:val="0"/>
        <w:iCs w:val="0"/>
        <w:w w:val="99"/>
        <w:sz w:val="20"/>
        <w:szCs w:val="20"/>
      </w:rPr>
    </w:lvl>
    <w:lvl w:ilvl="1" w:tplc="C876D244">
      <w:numFmt w:val="bullet"/>
      <w:lvlText w:val="•"/>
      <w:lvlJc w:val="left"/>
      <w:pPr>
        <w:ind w:left="1811" w:hanging="360"/>
      </w:pPr>
      <w:rPr>
        <w:rFonts w:hint="default"/>
      </w:rPr>
    </w:lvl>
    <w:lvl w:ilvl="2" w:tplc="31EA6ACC">
      <w:numFmt w:val="bullet"/>
      <w:lvlText w:val="•"/>
      <w:lvlJc w:val="left"/>
      <w:pPr>
        <w:ind w:left="2802" w:hanging="360"/>
      </w:pPr>
      <w:rPr>
        <w:rFonts w:hint="default"/>
      </w:rPr>
    </w:lvl>
    <w:lvl w:ilvl="3" w:tplc="6FBCF87E">
      <w:numFmt w:val="bullet"/>
      <w:lvlText w:val="•"/>
      <w:lvlJc w:val="left"/>
      <w:pPr>
        <w:ind w:left="3793" w:hanging="360"/>
      </w:pPr>
      <w:rPr>
        <w:rFonts w:hint="default"/>
      </w:rPr>
    </w:lvl>
    <w:lvl w:ilvl="4" w:tplc="A4B44112">
      <w:numFmt w:val="bullet"/>
      <w:lvlText w:val="•"/>
      <w:lvlJc w:val="left"/>
      <w:pPr>
        <w:ind w:left="4784" w:hanging="360"/>
      </w:pPr>
      <w:rPr>
        <w:rFonts w:hint="default"/>
      </w:rPr>
    </w:lvl>
    <w:lvl w:ilvl="5" w:tplc="A2C03A4A">
      <w:numFmt w:val="bullet"/>
      <w:lvlText w:val="•"/>
      <w:lvlJc w:val="left"/>
      <w:pPr>
        <w:ind w:left="5775" w:hanging="360"/>
      </w:pPr>
      <w:rPr>
        <w:rFonts w:hint="default"/>
      </w:rPr>
    </w:lvl>
    <w:lvl w:ilvl="6" w:tplc="A58C8BCC">
      <w:numFmt w:val="bullet"/>
      <w:lvlText w:val="•"/>
      <w:lvlJc w:val="left"/>
      <w:pPr>
        <w:ind w:left="6766" w:hanging="360"/>
      </w:pPr>
      <w:rPr>
        <w:rFonts w:hint="default"/>
      </w:rPr>
    </w:lvl>
    <w:lvl w:ilvl="7" w:tplc="B3EE62F6">
      <w:numFmt w:val="bullet"/>
      <w:lvlText w:val="•"/>
      <w:lvlJc w:val="left"/>
      <w:pPr>
        <w:ind w:left="7757" w:hanging="360"/>
      </w:pPr>
      <w:rPr>
        <w:rFonts w:hint="default"/>
      </w:rPr>
    </w:lvl>
    <w:lvl w:ilvl="8" w:tplc="FB08E668">
      <w:numFmt w:val="bullet"/>
      <w:lvlText w:val="•"/>
      <w:lvlJc w:val="left"/>
      <w:pPr>
        <w:ind w:left="8748" w:hanging="360"/>
      </w:pPr>
      <w:rPr>
        <w:rFonts w:hint="default"/>
      </w:rPr>
    </w:lvl>
  </w:abstractNum>
  <w:abstractNum w:abstractNumId="4" w15:restartNumberingAfterBreak="0">
    <w:nsid w:val="22CDDBAA"/>
    <w:multiLevelType w:val="hybridMultilevel"/>
    <w:tmpl w:val="74E046EA"/>
    <w:lvl w:ilvl="0" w:tplc="01489E78">
      <w:start w:val="1"/>
      <w:numFmt w:val="bullet"/>
      <w:lvlText w:val=""/>
      <w:lvlJc w:val="left"/>
      <w:pPr>
        <w:ind w:left="720" w:hanging="360"/>
      </w:pPr>
      <w:rPr>
        <w:rFonts w:ascii="Symbol" w:hAnsi="Symbol" w:hint="default"/>
      </w:rPr>
    </w:lvl>
    <w:lvl w:ilvl="1" w:tplc="FCB07EB6">
      <w:start w:val="1"/>
      <w:numFmt w:val="bullet"/>
      <w:lvlText w:val="o"/>
      <w:lvlJc w:val="left"/>
      <w:pPr>
        <w:ind w:left="1440" w:hanging="360"/>
      </w:pPr>
      <w:rPr>
        <w:rFonts w:ascii="Courier New" w:hAnsi="Courier New" w:hint="default"/>
      </w:rPr>
    </w:lvl>
    <w:lvl w:ilvl="2" w:tplc="8F6CCAFE">
      <w:start w:val="1"/>
      <w:numFmt w:val="bullet"/>
      <w:lvlText w:val=""/>
      <w:lvlJc w:val="left"/>
      <w:pPr>
        <w:ind w:left="2160" w:hanging="360"/>
      </w:pPr>
      <w:rPr>
        <w:rFonts w:ascii="Wingdings" w:hAnsi="Wingdings" w:hint="default"/>
      </w:rPr>
    </w:lvl>
    <w:lvl w:ilvl="3" w:tplc="081A46D6">
      <w:start w:val="1"/>
      <w:numFmt w:val="bullet"/>
      <w:lvlText w:val=""/>
      <w:lvlJc w:val="left"/>
      <w:pPr>
        <w:ind w:left="2880" w:hanging="360"/>
      </w:pPr>
      <w:rPr>
        <w:rFonts w:ascii="Symbol" w:hAnsi="Symbol" w:hint="default"/>
      </w:rPr>
    </w:lvl>
    <w:lvl w:ilvl="4" w:tplc="EDBA8D42">
      <w:start w:val="1"/>
      <w:numFmt w:val="bullet"/>
      <w:lvlText w:val="o"/>
      <w:lvlJc w:val="left"/>
      <w:pPr>
        <w:ind w:left="3600" w:hanging="360"/>
      </w:pPr>
      <w:rPr>
        <w:rFonts w:ascii="Courier New" w:hAnsi="Courier New" w:hint="default"/>
      </w:rPr>
    </w:lvl>
    <w:lvl w:ilvl="5" w:tplc="C1962410">
      <w:start w:val="1"/>
      <w:numFmt w:val="bullet"/>
      <w:lvlText w:val=""/>
      <w:lvlJc w:val="left"/>
      <w:pPr>
        <w:ind w:left="4320" w:hanging="360"/>
      </w:pPr>
      <w:rPr>
        <w:rFonts w:ascii="Wingdings" w:hAnsi="Wingdings" w:hint="default"/>
      </w:rPr>
    </w:lvl>
    <w:lvl w:ilvl="6" w:tplc="F9DADD30">
      <w:start w:val="1"/>
      <w:numFmt w:val="bullet"/>
      <w:lvlText w:val=""/>
      <w:lvlJc w:val="left"/>
      <w:pPr>
        <w:ind w:left="5040" w:hanging="360"/>
      </w:pPr>
      <w:rPr>
        <w:rFonts w:ascii="Symbol" w:hAnsi="Symbol" w:hint="default"/>
      </w:rPr>
    </w:lvl>
    <w:lvl w:ilvl="7" w:tplc="FDEAB372">
      <w:start w:val="1"/>
      <w:numFmt w:val="bullet"/>
      <w:lvlText w:val="o"/>
      <w:lvlJc w:val="left"/>
      <w:pPr>
        <w:ind w:left="5760" w:hanging="360"/>
      </w:pPr>
      <w:rPr>
        <w:rFonts w:ascii="Courier New" w:hAnsi="Courier New" w:hint="default"/>
      </w:rPr>
    </w:lvl>
    <w:lvl w:ilvl="8" w:tplc="BDFE3B2E">
      <w:start w:val="1"/>
      <w:numFmt w:val="bullet"/>
      <w:lvlText w:val=""/>
      <w:lvlJc w:val="left"/>
      <w:pPr>
        <w:ind w:left="6480" w:hanging="360"/>
      </w:pPr>
      <w:rPr>
        <w:rFonts w:ascii="Wingdings" w:hAnsi="Wingdings" w:hint="default"/>
      </w:rPr>
    </w:lvl>
  </w:abstractNum>
  <w:abstractNum w:abstractNumId="5" w15:restartNumberingAfterBreak="0">
    <w:nsid w:val="3A454900"/>
    <w:multiLevelType w:val="hybridMultilevel"/>
    <w:tmpl w:val="09F2E830"/>
    <w:lvl w:ilvl="0" w:tplc="FC8E572A">
      <w:start w:val="1"/>
      <w:numFmt w:val="bullet"/>
      <w:lvlText w:val=""/>
      <w:lvlJc w:val="left"/>
      <w:pPr>
        <w:ind w:left="720" w:hanging="360"/>
      </w:pPr>
      <w:rPr>
        <w:rFonts w:ascii="Symbol" w:hAnsi="Symbol" w:hint="default"/>
      </w:rPr>
    </w:lvl>
    <w:lvl w:ilvl="1" w:tplc="7CE6DFB2">
      <w:start w:val="1"/>
      <w:numFmt w:val="bullet"/>
      <w:lvlText w:val="o"/>
      <w:lvlJc w:val="left"/>
      <w:pPr>
        <w:ind w:left="1440" w:hanging="360"/>
      </w:pPr>
      <w:rPr>
        <w:rFonts w:ascii="Courier New" w:hAnsi="Courier New" w:hint="default"/>
      </w:rPr>
    </w:lvl>
    <w:lvl w:ilvl="2" w:tplc="29809D70">
      <w:start w:val="1"/>
      <w:numFmt w:val="bullet"/>
      <w:lvlText w:val=""/>
      <w:lvlJc w:val="left"/>
      <w:pPr>
        <w:ind w:left="2160" w:hanging="360"/>
      </w:pPr>
      <w:rPr>
        <w:rFonts w:ascii="Wingdings" w:hAnsi="Wingdings" w:hint="default"/>
      </w:rPr>
    </w:lvl>
    <w:lvl w:ilvl="3" w:tplc="6F2EC498">
      <w:start w:val="1"/>
      <w:numFmt w:val="bullet"/>
      <w:lvlText w:val=""/>
      <w:lvlJc w:val="left"/>
      <w:pPr>
        <w:ind w:left="2880" w:hanging="360"/>
      </w:pPr>
      <w:rPr>
        <w:rFonts w:ascii="Symbol" w:hAnsi="Symbol" w:hint="default"/>
      </w:rPr>
    </w:lvl>
    <w:lvl w:ilvl="4" w:tplc="7B3E705E">
      <w:start w:val="1"/>
      <w:numFmt w:val="bullet"/>
      <w:lvlText w:val="o"/>
      <w:lvlJc w:val="left"/>
      <w:pPr>
        <w:ind w:left="3600" w:hanging="360"/>
      </w:pPr>
      <w:rPr>
        <w:rFonts w:ascii="Courier New" w:hAnsi="Courier New" w:hint="default"/>
      </w:rPr>
    </w:lvl>
    <w:lvl w:ilvl="5" w:tplc="2F2AEC24">
      <w:start w:val="1"/>
      <w:numFmt w:val="bullet"/>
      <w:lvlText w:val=""/>
      <w:lvlJc w:val="left"/>
      <w:pPr>
        <w:ind w:left="4320" w:hanging="360"/>
      </w:pPr>
      <w:rPr>
        <w:rFonts w:ascii="Wingdings" w:hAnsi="Wingdings" w:hint="default"/>
      </w:rPr>
    </w:lvl>
    <w:lvl w:ilvl="6" w:tplc="A02EA912">
      <w:start w:val="1"/>
      <w:numFmt w:val="bullet"/>
      <w:lvlText w:val=""/>
      <w:lvlJc w:val="left"/>
      <w:pPr>
        <w:ind w:left="5040" w:hanging="360"/>
      </w:pPr>
      <w:rPr>
        <w:rFonts w:ascii="Symbol" w:hAnsi="Symbol" w:hint="default"/>
      </w:rPr>
    </w:lvl>
    <w:lvl w:ilvl="7" w:tplc="8B92CF80">
      <w:start w:val="1"/>
      <w:numFmt w:val="bullet"/>
      <w:lvlText w:val="o"/>
      <w:lvlJc w:val="left"/>
      <w:pPr>
        <w:ind w:left="5760" w:hanging="360"/>
      </w:pPr>
      <w:rPr>
        <w:rFonts w:ascii="Courier New" w:hAnsi="Courier New" w:hint="default"/>
      </w:rPr>
    </w:lvl>
    <w:lvl w:ilvl="8" w:tplc="0958AEA2">
      <w:start w:val="1"/>
      <w:numFmt w:val="bullet"/>
      <w:lvlText w:val=""/>
      <w:lvlJc w:val="left"/>
      <w:pPr>
        <w:ind w:left="6480" w:hanging="360"/>
      </w:pPr>
      <w:rPr>
        <w:rFonts w:ascii="Wingdings" w:hAnsi="Wingdings" w:hint="default"/>
      </w:rPr>
    </w:lvl>
  </w:abstractNum>
  <w:abstractNum w:abstractNumId="6" w15:restartNumberingAfterBreak="0">
    <w:nsid w:val="3D458A2A"/>
    <w:multiLevelType w:val="hybridMultilevel"/>
    <w:tmpl w:val="EDAA163A"/>
    <w:lvl w:ilvl="0" w:tplc="278A2934">
      <w:start w:val="1"/>
      <w:numFmt w:val="bullet"/>
      <w:lvlText w:val=""/>
      <w:lvlJc w:val="left"/>
      <w:pPr>
        <w:ind w:left="720" w:hanging="360"/>
      </w:pPr>
      <w:rPr>
        <w:rFonts w:ascii="Symbol" w:hAnsi="Symbol" w:hint="default"/>
      </w:rPr>
    </w:lvl>
    <w:lvl w:ilvl="1" w:tplc="2EC0E326">
      <w:start w:val="1"/>
      <w:numFmt w:val="bullet"/>
      <w:lvlText w:val="o"/>
      <w:lvlJc w:val="left"/>
      <w:pPr>
        <w:ind w:left="1440" w:hanging="360"/>
      </w:pPr>
      <w:rPr>
        <w:rFonts w:ascii="Courier New" w:hAnsi="Courier New" w:hint="default"/>
      </w:rPr>
    </w:lvl>
    <w:lvl w:ilvl="2" w:tplc="C35C1F38">
      <w:start w:val="1"/>
      <w:numFmt w:val="bullet"/>
      <w:lvlText w:val=""/>
      <w:lvlJc w:val="left"/>
      <w:pPr>
        <w:ind w:left="2160" w:hanging="360"/>
      </w:pPr>
      <w:rPr>
        <w:rFonts w:ascii="Wingdings" w:hAnsi="Wingdings" w:hint="default"/>
      </w:rPr>
    </w:lvl>
    <w:lvl w:ilvl="3" w:tplc="20F4B036">
      <w:start w:val="1"/>
      <w:numFmt w:val="bullet"/>
      <w:lvlText w:val=""/>
      <w:lvlJc w:val="left"/>
      <w:pPr>
        <w:ind w:left="2880" w:hanging="360"/>
      </w:pPr>
      <w:rPr>
        <w:rFonts w:ascii="Symbol" w:hAnsi="Symbol" w:hint="default"/>
      </w:rPr>
    </w:lvl>
    <w:lvl w:ilvl="4" w:tplc="B186D124">
      <w:start w:val="1"/>
      <w:numFmt w:val="bullet"/>
      <w:lvlText w:val="o"/>
      <w:lvlJc w:val="left"/>
      <w:pPr>
        <w:ind w:left="3600" w:hanging="360"/>
      </w:pPr>
      <w:rPr>
        <w:rFonts w:ascii="Courier New" w:hAnsi="Courier New" w:hint="default"/>
      </w:rPr>
    </w:lvl>
    <w:lvl w:ilvl="5" w:tplc="FCB2E09E">
      <w:start w:val="1"/>
      <w:numFmt w:val="bullet"/>
      <w:lvlText w:val=""/>
      <w:lvlJc w:val="left"/>
      <w:pPr>
        <w:ind w:left="4320" w:hanging="360"/>
      </w:pPr>
      <w:rPr>
        <w:rFonts w:ascii="Wingdings" w:hAnsi="Wingdings" w:hint="default"/>
      </w:rPr>
    </w:lvl>
    <w:lvl w:ilvl="6" w:tplc="8B0A60C6">
      <w:start w:val="1"/>
      <w:numFmt w:val="bullet"/>
      <w:lvlText w:val=""/>
      <w:lvlJc w:val="left"/>
      <w:pPr>
        <w:ind w:left="5040" w:hanging="360"/>
      </w:pPr>
      <w:rPr>
        <w:rFonts w:ascii="Symbol" w:hAnsi="Symbol" w:hint="default"/>
      </w:rPr>
    </w:lvl>
    <w:lvl w:ilvl="7" w:tplc="F6721C72">
      <w:start w:val="1"/>
      <w:numFmt w:val="bullet"/>
      <w:lvlText w:val="o"/>
      <w:lvlJc w:val="left"/>
      <w:pPr>
        <w:ind w:left="5760" w:hanging="360"/>
      </w:pPr>
      <w:rPr>
        <w:rFonts w:ascii="Courier New" w:hAnsi="Courier New" w:hint="default"/>
      </w:rPr>
    </w:lvl>
    <w:lvl w:ilvl="8" w:tplc="9A0658AC">
      <w:start w:val="1"/>
      <w:numFmt w:val="bullet"/>
      <w:lvlText w:val=""/>
      <w:lvlJc w:val="left"/>
      <w:pPr>
        <w:ind w:left="6480" w:hanging="360"/>
      </w:pPr>
      <w:rPr>
        <w:rFonts w:ascii="Wingdings" w:hAnsi="Wingdings" w:hint="default"/>
      </w:rPr>
    </w:lvl>
  </w:abstractNum>
  <w:abstractNum w:abstractNumId="7" w15:restartNumberingAfterBreak="0">
    <w:nsid w:val="54EF2786"/>
    <w:multiLevelType w:val="hybridMultilevel"/>
    <w:tmpl w:val="F826795E"/>
    <w:lvl w:ilvl="0" w:tplc="AD60B59A">
      <w:numFmt w:val="bullet"/>
      <w:lvlText w:val=""/>
      <w:lvlJc w:val="left"/>
      <w:pPr>
        <w:ind w:left="823" w:hanging="360"/>
      </w:pPr>
      <w:rPr>
        <w:rFonts w:ascii="Symbol" w:eastAsia="Symbol" w:hAnsi="Symbol" w:cs="Symbol" w:hint="default"/>
        <w:b w:val="0"/>
        <w:bCs w:val="0"/>
        <w:i w:val="0"/>
        <w:iCs w:val="0"/>
        <w:w w:val="100"/>
        <w:sz w:val="24"/>
        <w:szCs w:val="24"/>
      </w:rPr>
    </w:lvl>
    <w:lvl w:ilvl="1" w:tplc="83361064">
      <w:numFmt w:val="bullet"/>
      <w:lvlText w:val="•"/>
      <w:lvlJc w:val="left"/>
      <w:pPr>
        <w:ind w:left="1811" w:hanging="360"/>
      </w:pPr>
      <w:rPr>
        <w:rFonts w:hint="default"/>
      </w:rPr>
    </w:lvl>
    <w:lvl w:ilvl="2" w:tplc="09D47A3C">
      <w:numFmt w:val="bullet"/>
      <w:lvlText w:val="•"/>
      <w:lvlJc w:val="left"/>
      <w:pPr>
        <w:ind w:left="2802" w:hanging="360"/>
      </w:pPr>
      <w:rPr>
        <w:rFonts w:hint="default"/>
      </w:rPr>
    </w:lvl>
    <w:lvl w:ilvl="3" w:tplc="AF28318A">
      <w:numFmt w:val="bullet"/>
      <w:lvlText w:val="•"/>
      <w:lvlJc w:val="left"/>
      <w:pPr>
        <w:ind w:left="3793" w:hanging="360"/>
      </w:pPr>
      <w:rPr>
        <w:rFonts w:hint="default"/>
      </w:rPr>
    </w:lvl>
    <w:lvl w:ilvl="4" w:tplc="EAB272E4">
      <w:numFmt w:val="bullet"/>
      <w:lvlText w:val="•"/>
      <w:lvlJc w:val="left"/>
      <w:pPr>
        <w:ind w:left="4784" w:hanging="360"/>
      </w:pPr>
      <w:rPr>
        <w:rFonts w:hint="default"/>
      </w:rPr>
    </w:lvl>
    <w:lvl w:ilvl="5" w:tplc="155A7AAE">
      <w:numFmt w:val="bullet"/>
      <w:lvlText w:val="•"/>
      <w:lvlJc w:val="left"/>
      <w:pPr>
        <w:ind w:left="5775" w:hanging="360"/>
      </w:pPr>
      <w:rPr>
        <w:rFonts w:hint="default"/>
      </w:rPr>
    </w:lvl>
    <w:lvl w:ilvl="6" w:tplc="E0DE45BA">
      <w:numFmt w:val="bullet"/>
      <w:lvlText w:val="•"/>
      <w:lvlJc w:val="left"/>
      <w:pPr>
        <w:ind w:left="6766" w:hanging="360"/>
      </w:pPr>
      <w:rPr>
        <w:rFonts w:hint="default"/>
      </w:rPr>
    </w:lvl>
    <w:lvl w:ilvl="7" w:tplc="46E42BB0">
      <w:numFmt w:val="bullet"/>
      <w:lvlText w:val="•"/>
      <w:lvlJc w:val="left"/>
      <w:pPr>
        <w:ind w:left="7757" w:hanging="360"/>
      </w:pPr>
      <w:rPr>
        <w:rFonts w:hint="default"/>
      </w:rPr>
    </w:lvl>
    <w:lvl w:ilvl="8" w:tplc="836674B8">
      <w:numFmt w:val="bullet"/>
      <w:lvlText w:val="•"/>
      <w:lvlJc w:val="left"/>
      <w:pPr>
        <w:ind w:left="8748" w:hanging="360"/>
      </w:pPr>
      <w:rPr>
        <w:rFonts w:hint="default"/>
      </w:rPr>
    </w:lvl>
  </w:abstractNum>
  <w:abstractNum w:abstractNumId="8" w15:restartNumberingAfterBreak="0">
    <w:nsid w:val="676ED67E"/>
    <w:multiLevelType w:val="hybridMultilevel"/>
    <w:tmpl w:val="3EDA8532"/>
    <w:lvl w:ilvl="0" w:tplc="5BDC5C26">
      <w:start w:val="1"/>
      <w:numFmt w:val="bullet"/>
      <w:lvlText w:val=""/>
      <w:lvlJc w:val="left"/>
      <w:pPr>
        <w:ind w:left="720" w:hanging="360"/>
      </w:pPr>
      <w:rPr>
        <w:rFonts w:ascii="Symbol" w:hAnsi="Symbol" w:hint="default"/>
      </w:rPr>
    </w:lvl>
    <w:lvl w:ilvl="1" w:tplc="B24EDD10">
      <w:start w:val="1"/>
      <w:numFmt w:val="bullet"/>
      <w:lvlText w:val="o"/>
      <w:lvlJc w:val="left"/>
      <w:pPr>
        <w:ind w:left="1440" w:hanging="360"/>
      </w:pPr>
      <w:rPr>
        <w:rFonts w:ascii="Courier New" w:hAnsi="Courier New" w:hint="default"/>
      </w:rPr>
    </w:lvl>
    <w:lvl w:ilvl="2" w:tplc="66622E42">
      <w:start w:val="1"/>
      <w:numFmt w:val="bullet"/>
      <w:lvlText w:val=""/>
      <w:lvlJc w:val="left"/>
      <w:pPr>
        <w:ind w:left="2160" w:hanging="360"/>
      </w:pPr>
      <w:rPr>
        <w:rFonts w:ascii="Wingdings" w:hAnsi="Wingdings" w:hint="default"/>
      </w:rPr>
    </w:lvl>
    <w:lvl w:ilvl="3" w:tplc="1166FD5A">
      <w:start w:val="1"/>
      <w:numFmt w:val="bullet"/>
      <w:lvlText w:val=""/>
      <w:lvlJc w:val="left"/>
      <w:pPr>
        <w:ind w:left="2880" w:hanging="360"/>
      </w:pPr>
      <w:rPr>
        <w:rFonts w:ascii="Symbol" w:hAnsi="Symbol" w:hint="default"/>
      </w:rPr>
    </w:lvl>
    <w:lvl w:ilvl="4" w:tplc="17A69C2A">
      <w:start w:val="1"/>
      <w:numFmt w:val="bullet"/>
      <w:lvlText w:val="o"/>
      <w:lvlJc w:val="left"/>
      <w:pPr>
        <w:ind w:left="3600" w:hanging="360"/>
      </w:pPr>
      <w:rPr>
        <w:rFonts w:ascii="Courier New" w:hAnsi="Courier New" w:hint="default"/>
      </w:rPr>
    </w:lvl>
    <w:lvl w:ilvl="5" w:tplc="7FA8CA56">
      <w:start w:val="1"/>
      <w:numFmt w:val="bullet"/>
      <w:lvlText w:val=""/>
      <w:lvlJc w:val="left"/>
      <w:pPr>
        <w:ind w:left="4320" w:hanging="360"/>
      </w:pPr>
      <w:rPr>
        <w:rFonts w:ascii="Wingdings" w:hAnsi="Wingdings" w:hint="default"/>
      </w:rPr>
    </w:lvl>
    <w:lvl w:ilvl="6" w:tplc="F3B28712">
      <w:start w:val="1"/>
      <w:numFmt w:val="bullet"/>
      <w:lvlText w:val=""/>
      <w:lvlJc w:val="left"/>
      <w:pPr>
        <w:ind w:left="5040" w:hanging="360"/>
      </w:pPr>
      <w:rPr>
        <w:rFonts w:ascii="Symbol" w:hAnsi="Symbol" w:hint="default"/>
      </w:rPr>
    </w:lvl>
    <w:lvl w:ilvl="7" w:tplc="616CCEF0">
      <w:start w:val="1"/>
      <w:numFmt w:val="bullet"/>
      <w:lvlText w:val="o"/>
      <w:lvlJc w:val="left"/>
      <w:pPr>
        <w:ind w:left="5760" w:hanging="360"/>
      </w:pPr>
      <w:rPr>
        <w:rFonts w:ascii="Courier New" w:hAnsi="Courier New" w:hint="default"/>
      </w:rPr>
    </w:lvl>
    <w:lvl w:ilvl="8" w:tplc="707A5A7C">
      <w:start w:val="1"/>
      <w:numFmt w:val="bullet"/>
      <w:lvlText w:val=""/>
      <w:lvlJc w:val="left"/>
      <w:pPr>
        <w:ind w:left="6480" w:hanging="360"/>
      </w:pPr>
      <w:rPr>
        <w:rFonts w:ascii="Wingdings" w:hAnsi="Wingdings" w:hint="default"/>
      </w:rPr>
    </w:lvl>
  </w:abstractNum>
  <w:abstractNum w:abstractNumId="9" w15:restartNumberingAfterBreak="0">
    <w:nsid w:val="6936110F"/>
    <w:multiLevelType w:val="hybridMultilevel"/>
    <w:tmpl w:val="29A4C42C"/>
    <w:lvl w:ilvl="0" w:tplc="18090001">
      <w:start w:val="1"/>
      <w:numFmt w:val="bullet"/>
      <w:lvlText w:val=""/>
      <w:lvlJc w:val="left"/>
      <w:pPr>
        <w:ind w:left="463" w:hanging="360"/>
      </w:pPr>
      <w:rPr>
        <w:rFonts w:ascii="Symbol" w:hAnsi="Symbol" w:hint="default"/>
      </w:rPr>
    </w:lvl>
    <w:lvl w:ilvl="1" w:tplc="18090003" w:tentative="1">
      <w:start w:val="1"/>
      <w:numFmt w:val="bullet"/>
      <w:lvlText w:val="o"/>
      <w:lvlJc w:val="left"/>
      <w:pPr>
        <w:ind w:left="1183" w:hanging="360"/>
      </w:pPr>
      <w:rPr>
        <w:rFonts w:ascii="Courier New" w:hAnsi="Courier New" w:cs="Courier New" w:hint="default"/>
      </w:rPr>
    </w:lvl>
    <w:lvl w:ilvl="2" w:tplc="18090005" w:tentative="1">
      <w:start w:val="1"/>
      <w:numFmt w:val="bullet"/>
      <w:lvlText w:val=""/>
      <w:lvlJc w:val="left"/>
      <w:pPr>
        <w:ind w:left="1903" w:hanging="360"/>
      </w:pPr>
      <w:rPr>
        <w:rFonts w:ascii="Wingdings" w:hAnsi="Wingdings" w:hint="default"/>
      </w:rPr>
    </w:lvl>
    <w:lvl w:ilvl="3" w:tplc="18090001" w:tentative="1">
      <w:start w:val="1"/>
      <w:numFmt w:val="bullet"/>
      <w:lvlText w:val=""/>
      <w:lvlJc w:val="left"/>
      <w:pPr>
        <w:ind w:left="2623" w:hanging="360"/>
      </w:pPr>
      <w:rPr>
        <w:rFonts w:ascii="Symbol" w:hAnsi="Symbol" w:hint="default"/>
      </w:rPr>
    </w:lvl>
    <w:lvl w:ilvl="4" w:tplc="18090003" w:tentative="1">
      <w:start w:val="1"/>
      <w:numFmt w:val="bullet"/>
      <w:lvlText w:val="o"/>
      <w:lvlJc w:val="left"/>
      <w:pPr>
        <w:ind w:left="3343" w:hanging="360"/>
      </w:pPr>
      <w:rPr>
        <w:rFonts w:ascii="Courier New" w:hAnsi="Courier New" w:cs="Courier New" w:hint="default"/>
      </w:rPr>
    </w:lvl>
    <w:lvl w:ilvl="5" w:tplc="18090005" w:tentative="1">
      <w:start w:val="1"/>
      <w:numFmt w:val="bullet"/>
      <w:lvlText w:val=""/>
      <w:lvlJc w:val="left"/>
      <w:pPr>
        <w:ind w:left="4063" w:hanging="360"/>
      </w:pPr>
      <w:rPr>
        <w:rFonts w:ascii="Wingdings" w:hAnsi="Wingdings" w:hint="default"/>
      </w:rPr>
    </w:lvl>
    <w:lvl w:ilvl="6" w:tplc="18090001" w:tentative="1">
      <w:start w:val="1"/>
      <w:numFmt w:val="bullet"/>
      <w:lvlText w:val=""/>
      <w:lvlJc w:val="left"/>
      <w:pPr>
        <w:ind w:left="4783" w:hanging="360"/>
      </w:pPr>
      <w:rPr>
        <w:rFonts w:ascii="Symbol" w:hAnsi="Symbol" w:hint="default"/>
      </w:rPr>
    </w:lvl>
    <w:lvl w:ilvl="7" w:tplc="18090003" w:tentative="1">
      <w:start w:val="1"/>
      <w:numFmt w:val="bullet"/>
      <w:lvlText w:val="o"/>
      <w:lvlJc w:val="left"/>
      <w:pPr>
        <w:ind w:left="5503" w:hanging="360"/>
      </w:pPr>
      <w:rPr>
        <w:rFonts w:ascii="Courier New" w:hAnsi="Courier New" w:cs="Courier New" w:hint="default"/>
      </w:rPr>
    </w:lvl>
    <w:lvl w:ilvl="8" w:tplc="18090005" w:tentative="1">
      <w:start w:val="1"/>
      <w:numFmt w:val="bullet"/>
      <w:lvlText w:val=""/>
      <w:lvlJc w:val="left"/>
      <w:pPr>
        <w:ind w:left="6223"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8"/>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69"/>
    <w:rsid w:val="00002F34"/>
    <w:rsid w:val="00040FE6"/>
    <w:rsid w:val="000D2CE0"/>
    <w:rsid w:val="000D6620"/>
    <w:rsid w:val="00147EFE"/>
    <w:rsid w:val="001D3611"/>
    <w:rsid w:val="001E7381"/>
    <w:rsid w:val="00204CE4"/>
    <w:rsid w:val="00224D8C"/>
    <w:rsid w:val="0025195E"/>
    <w:rsid w:val="00271469"/>
    <w:rsid w:val="002844AC"/>
    <w:rsid w:val="002B4315"/>
    <w:rsid w:val="002E42E0"/>
    <w:rsid w:val="00334A67"/>
    <w:rsid w:val="00351634"/>
    <w:rsid w:val="003C74CE"/>
    <w:rsid w:val="004326A9"/>
    <w:rsid w:val="00442CD7"/>
    <w:rsid w:val="00455FDC"/>
    <w:rsid w:val="00464421"/>
    <w:rsid w:val="0064100B"/>
    <w:rsid w:val="00654BC3"/>
    <w:rsid w:val="006BB01D"/>
    <w:rsid w:val="006F34F0"/>
    <w:rsid w:val="007158C9"/>
    <w:rsid w:val="00720836"/>
    <w:rsid w:val="008225A7"/>
    <w:rsid w:val="008246B5"/>
    <w:rsid w:val="008C7D24"/>
    <w:rsid w:val="00902390"/>
    <w:rsid w:val="009045D6"/>
    <w:rsid w:val="00934D73"/>
    <w:rsid w:val="0099366D"/>
    <w:rsid w:val="009E6ADF"/>
    <w:rsid w:val="00A75D7F"/>
    <w:rsid w:val="00B21CA5"/>
    <w:rsid w:val="00B4348B"/>
    <w:rsid w:val="00B86543"/>
    <w:rsid w:val="00B97759"/>
    <w:rsid w:val="00C00B9C"/>
    <w:rsid w:val="00C13CFC"/>
    <w:rsid w:val="00C156B3"/>
    <w:rsid w:val="00C83F0A"/>
    <w:rsid w:val="00D1042B"/>
    <w:rsid w:val="00D9347A"/>
    <w:rsid w:val="00DD173A"/>
    <w:rsid w:val="00E823A8"/>
    <w:rsid w:val="00EE7D69"/>
    <w:rsid w:val="00EF7BA8"/>
    <w:rsid w:val="00F0291E"/>
    <w:rsid w:val="00F21119"/>
    <w:rsid w:val="00F440AE"/>
    <w:rsid w:val="00FE66AA"/>
    <w:rsid w:val="00FF7F2E"/>
    <w:rsid w:val="013D757F"/>
    <w:rsid w:val="028F5031"/>
    <w:rsid w:val="02BE9972"/>
    <w:rsid w:val="03DFC105"/>
    <w:rsid w:val="040B2879"/>
    <w:rsid w:val="04742B2B"/>
    <w:rsid w:val="056385EC"/>
    <w:rsid w:val="05A5B9A3"/>
    <w:rsid w:val="063DB720"/>
    <w:rsid w:val="066E950A"/>
    <w:rsid w:val="06D5B58C"/>
    <w:rsid w:val="0757364D"/>
    <w:rsid w:val="07B7E8B4"/>
    <w:rsid w:val="07D9E3B8"/>
    <w:rsid w:val="0ACA42CF"/>
    <w:rsid w:val="0B36B232"/>
    <w:rsid w:val="0B556B64"/>
    <w:rsid w:val="0BBABFD3"/>
    <w:rsid w:val="0DAA96EB"/>
    <w:rsid w:val="0DD91E06"/>
    <w:rsid w:val="0E035029"/>
    <w:rsid w:val="0E2A1F90"/>
    <w:rsid w:val="0E600D6F"/>
    <w:rsid w:val="0FE30801"/>
    <w:rsid w:val="11BF8ACC"/>
    <w:rsid w:val="124BA99C"/>
    <w:rsid w:val="12B3698A"/>
    <w:rsid w:val="138AA5D3"/>
    <w:rsid w:val="140D5499"/>
    <w:rsid w:val="16C9DE17"/>
    <w:rsid w:val="16E1ED38"/>
    <w:rsid w:val="17CB8300"/>
    <w:rsid w:val="1818660D"/>
    <w:rsid w:val="18324864"/>
    <w:rsid w:val="19E99768"/>
    <w:rsid w:val="1B95B7B8"/>
    <w:rsid w:val="1BA956B1"/>
    <w:rsid w:val="1C3E3B0F"/>
    <w:rsid w:val="1E12B51E"/>
    <w:rsid w:val="1E287E99"/>
    <w:rsid w:val="1FAEEB5A"/>
    <w:rsid w:val="202E16A1"/>
    <w:rsid w:val="2100F115"/>
    <w:rsid w:val="2111AC32"/>
    <w:rsid w:val="21BC74E1"/>
    <w:rsid w:val="21C09E7A"/>
    <w:rsid w:val="21DBE1B4"/>
    <w:rsid w:val="2236FE0A"/>
    <w:rsid w:val="230D5D27"/>
    <w:rsid w:val="23728FAC"/>
    <w:rsid w:val="23C18F8F"/>
    <w:rsid w:val="2410AFBB"/>
    <w:rsid w:val="242EB939"/>
    <w:rsid w:val="24DEEE3D"/>
    <w:rsid w:val="24E912A8"/>
    <w:rsid w:val="2596AB12"/>
    <w:rsid w:val="269E778A"/>
    <w:rsid w:val="26AC9BCD"/>
    <w:rsid w:val="26E057E5"/>
    <w:rsid w:val="273F5DFC"/>
    <w:rsid w:val="27B60B09"/>
    <w:rsid w:val="27C5389A"/>
    <w:rsid w:val="27F40919"/>
    <w:rsid w:val="2844F01A"/>
    <w:rsid w:val="29425FC8"/>
    <w:rsid w:val="2951DB6A"/>
    <w:rsid w:val="29F33440"/>
    <w:rsid w:val="2ADE3029"/>
    <w:rsid w:val="2B407980"/>
    <w:rsid w:val="2B66FC14"/>
    <w:rsid w:val="2B79D853"/>
    <w:rsid w:val="2BCF0A33"/>
    <w:rsid w:val="2C585A62"/>
    <w:rsid w:val="2C8F8D4E"/>
    <w:rsid w:val="2CFE9690"/>
    <w:rsid w:val="2D18613D"/>
    <w:rsid w:val="2D4F9969"/>
    <w:rsid w:val="2D9E69A4"/>
    <w:rsid w:val="2E5A9F7D"/>
    <w:rsid w:val="2E693F16"/>
    <w:rsid w:val="2FCBB268"/>
    <w:rsid w:val="2FD09B5B"/>
    <w:rsid w:val="30958654"/>
    <w:rsid w:val="30BD8EDE"/>
    <w:rsid w:val="316C6BBC"/>
    <w:rsid w:val="321711E4"/>
    <w:rsid w:val="3239C97B"/>
    <w:rsid w:val="323F18CC"/>
    <w:rsid w:val="3302A2FF"/>
    <w:rsid w:val="33083C1D"/>
    <w:rsid w:val="34C135E1"/>
    <w:rsid w:val="35863C9E"/>
    <w:rsid w:val="38C309A6"/>
    <w:rsid w:val="38E03CEB"/>
    <w:rsid w:val="393BE198"/>
    <w:rsid w:val="3A6A1096"/>
    <w:rsid w:val="3A73D131"/>
    <w:rsid w:val="3E4057C9"/>
    <w:rsid w:val="3E7DB145"/>
    <w:rsid w:val="3ED242EE"/>
    <w:rsid w:val="3F09BA78"/>
    <w:rsid w:val="3F587791"/>
    <w:rsid w:val="3FC0ADF1"/>
    <w:rsid w:val="40622A40"/>
    <w:rsid w:val="40F5C214"/>
    <w:rsid w:val="445310F8"/>
    <w:rsid w:val="446F1CF6"/>
    <w:rsid w:val="44AF994D"/>
    <w:rsid w:val="4530499B"/>
    <w:rsid w:val="453FBEE2"/>
    <w:rsid w:val="45D6CC75"/>
    <w:rsid w:val="4702A19E"/>
    <w:rsid w:val="473F2CA1"/>
    <w:rsid w:val="475843C5"/>
    <w:rsid w:val="47729CD6"/>
    <w:rsid w:val="47E73A0F"/>
    <w:rsid w:val="4817F5F0"/>
    <w:rsid w:val="49573BDE"/>
    <w:rsid w:val="4969A280"/>
    <w:rsid w:val="4B275322"/>
    <w:rsid w:val="4BFCCE11"/>
    <w:rsid w:val="4C14897B"/>
    <w:rsid w:val="4CB86836"/>
    <w:rsid w:val="4CBAAB32"/>
    <w:rsid w:val="4D5DA44C"/>
    <w:rsid w:val="4D632E89"/>
    <w:rsid w:val="4F5AB5BE"/>
    <w:rsid w:val="500D9B10"/>
    <w:rsid w:val="500FE54E"/>
    <w:rsid w:val="511B7E04"/>
    <w:rsid w:val="5131B224"/>
    <w:rsid w:val="51624DC3"/>
    <w:rsid w:val="518DE986"/>
    <w:rsid w:val="51E8C013"/>
    <w:rsid w:val="5306EA35"/>
    <w:rsid w:val="5331E7F7"/>
    <w:rsid w:val="53951512"/>
    <w:rsid w:val="5399D2D4"/>
    <w:rsid w:val="53B7DC52"/>
    <w:rsid w:val="53BBA590"/>
    <w:rsid w:val="53D0CB34"/>
    <w:rsid w:val="55EDC065"/>
    <w:rsid w:val="5635BEE6"/>
    <w:rsid w:val="56B5AD0B"/>
    <w:rsid w:val="5799A263"/>
    <w:rsid w:val="57C4009B"/>
    <w:rsid w:val="57DF13AF"/>
    <w:rsid w:val="57EF4FEC"/>
    <w:rsid w:val="58EBFEFF"/>
    <w:rsid w:val="59EFEBFB"/>
    <w:rsid w:val="5A2A38C8"/>
    <w:rsid w:val="5A347E43"/>
    <w:rsid w:val="5C25E189"/>
    <w:rsid w:val="5CA18456"/>
    <w:rsid w:val="5D64B2E5"/>
    <w:rsid w:val="5E909B23"/>
    <w:rsid w:val="5ED8E299"/>
    <w:rsid w:val="5F7DFBAA"/>
    <w:rsid w:val="6012E111"/>
    <w:rsid w:val="61591493"/>
    <w:rsid w:val="625C0D45"/>
    <w:rsid w:val="6332EB91"/>
    <w:rsid w:val="636007BA"/>
    <w:rsid w:val="641AAB16"/>
    <w:rsid w:val="64C6A192"/>
    <w:rsid w:val="651CAA5D"/>
    <w:rsid w:val="655CAA9A"/>
    <w:rsid w:val="664F29AA"/>
    <w:rsid w:val="66C545C0"/>
    <w:rsid w:val="66D03E01"/>
    <w:rsid w:val="6727BC7D"/>
    <w:rsid w:val="67F83CCF"/>
    <w:rsid w:val="6839D193"/>
    <w:rsid w:val="68EE2B9D"/>
    <w:rsid w:val="6940AEB6"/>
    <w:rsid w:val="694721C8"/>
    <w:rsid w:val="6A281139"/>
    <w:rsid w:val="6A2A0D90"/>
    <w:rsid w:val="6A91DA20"/>
    <w:rsid w:val="6B091254"/>
    <w:rsid w:val="6BF9EE69"/>
    <w:rsid w:val="6DEB6FEB"/>
    <w:rsid w:val="6EEC1206"/>
    <w:rsid w:val="6F1866CE"/>
    <w:rsid w:val="6F8FCFD6"/>
    <w:rsid w:val="6FB555AD"/>
    <w:rsid w:val="6FD1C3C5"/>
    <w:rsid w:val="7066F4BD"/>
    <w:rsid w:val="7085FD3E"/>
    <w:rsid w:val="70953EBD"/>
    <w:rsid w:val="70E7F347"/>
    <w:rsid w:val="7125DBCA"/>
    <w:rsid w:val="713B4071"/>
    <w:rsid w:val="7205DC22"/>
    <w:rsid w:val="725FA5D1"/>
    <w:rsid w:val="727B87B3"/>
    <w:rsid w:val="7397FEAF"/>
    <w:rsid w:val="741F9409"/>
    <w:rsid w:val="750B6976"/>
    <w:rsid w:val="7605141E"/>
    <w:rsid w:val="766B5F5E"/>
    <w:rsid w:val="76791E21"/>
    <w:rsid w:val="767B6B45"/>
    <w:rsid w:val="777243E7"/>
    <w:rsid w:val="777490BC"/>
    <w:rsid w:val="77E66767"/>
    <w:rsid w:val="78718E02"/>
    <w:rsid w:val="79673284"/>
    <w:rsid w:val="79B30C07"/>
    <w:rsid w:val="79B4B0E0"/>
    <w:rsid w:val="7BF1DBE0"/>
    <w:rsid w:val="7EB04FF0"/>
    <w:rsid w:val="7FAA2920"/>
    <w:rsid w:val="7FB44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78621"/>
  <w15:docId w15:val="{1577749A-59C2-4963-93F9-D289F6C4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ahoma" w:eastAsia="Tahoma" w:hAnsi="Tahoma" w:cs="Tahoma"/>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5306" w:right="1050" w:hanging="509"/>
    </w:pPr>
    <w:rPr>
      <w:rFonts w:ascii="Times New Roman" w:eastAsia="Times New Roman" w:hAnsi="Times New Roman" w:cs="Times New Roman"/>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107"/>
    </w:pPr>
    <w:rPr>
      <w:rFonts w:ascii="Calibri" w:eastAsia="Calibri" w:hAnsi="Calibri" w:cs="Calibri"/>
    </w:rPr>
  </w:style>
  <w:style w:type="character" w:customStyle="1" w:styleId="markedcontent">
    <w:name w:val="markedcontent"/>
    <w:basedOn w:val="DefaultParagraphFont"/>
    <w:rsid w:val="00442CD7"/>
  </w:style>
  <w:style w:type="paragraph" w:styleId="Header">
    <w:name w:val="header"/>
    <w:basedOn w:val="Normal"/>
    <w:link w:val="HeaderChar"/>
    <w:uiPriority w:val="99"/>
    <w:unhideWhenUsed/>
    <w:rsid w:val="009E6ADF"/>
    <w:pPr>
      <w:tabs>
        <w:tab w:val="center" w:pos="4513"/>
        <w:tab w:val="right" w:pos="9026"/>
      </w:tabs>
    </w:pPr>
  </w:style>
  <w:style w:type="character" w:customStyle="1" w:styleId="HeaderChar">
    <w:name w:val="Header Char"/>
    <w:link w:val="Header"/>
    <w:uiPriority w:val="99"/>
    <w:rsid w:val="009E6ADF"/>
    <w:rPr>
      <w:rFonts w:ascii="Tahoma" w:eastAsia="Tahoma" w:hAnsi="Tahoma" w:cs="Tahoma"/>
      <w:sz w:val="22"/>
      <w:szCs w:val="22"/>
      <w:lang w:val="en-IE" w:eastAsia="en-US"/>
    </w:rPr>
  </w:style>
  <w:style w:type="paragraph" w:styleId="Footer">
    <w:name w:val="footer"/>
    <w:basedOn w:val="Normal"/>
    <w:link w:val="FooterChar"/>
    <w:uiPriority w:val="99"/>
    <w:unhideWhenUsed/>
    <w:rsid w:val="009E6ADF"/>
    <w:pPr>
      <w:tabs>
        <w:tab w:val="center" w:pos="4513"/>
        <w:tab w:val="right" w:pos="9026"/>
      </w:tabs>
    </w:pPr>
  </w:style>
  <w:style w:type="character" w:customStyle="1" w:styleId="FooterChar">
    <w:name w:val="Footer Char"/>
    <w:link w:val="Footer"/>
    <w:uiPriority w:val="99"/>
    <w:rsid w:val="009E6ADF"/>
    <w:rPr>
      <w:rFonts w:ascii="Tahoma" w:eastAsia="Tahoma" w:hAnsi="Tahoma" w:cs="Tahoma"/>
      <w:sz w:val="22"/>
      <w:szCs w:val="22"/>
      <w:lang w:val="en-IE" w:eastAsia="en-US"/>
    </w:rPr>
  </w:style>
  <w:style w:type="character" w:styleId="Hyperlink">
    <w:name w:val="Hyperlink"/>
    <w:uiPriority w:val="99"/>
    <w:unhideWhenUsed/>
    <w:rsid w:val="009E6ADF"/>
    <w:rPr>
      <w:color w:val="0563C1"/>
      <w:u w:val="single"/>
    </w:rPr>
  </w:style>
  <w:style w:type="character" w:customStyle="1" w:styleId="UnresolvedMention1">
    <w:name w:val="Unresolved Mention1"/>
    <w:uiPriority w:val="99"/>
    <w:semiHidden/>
    <w:unhideWhenUsed/>
    <w:rsid w:val="009E6ADF"/>
    <w:rPr>
      <w:color w:val="605E5C"/>
      <w:shd w:val="clear" w:color="auto" w:fill="E1DFDD"/>
    </w:rPr>
  </w:style>
  <w:style w:type="character" w:customStyle="1" w:styleId="normaltextrun">
    <w:name w:val="normaltextrun"/>
    <w:basedOn w:val="DefaultParagraphFont"/>
    <w:uiPriority w:val="1"/>
    <w:rsid w:val="5CA18456"/>
  </w:style>
  <w:style w:type="character" w:customStyle="1" w:styleId="eop">
    <w:name w:val="eop"/>
    <w:basedOn w:val="DefaultParagraphFont"/>
    <w:uiPriority w:val="1"/>
    <w:rsid w:val="5CA18456"/>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eastAsia="Tahoma" w:hAnsi="Tahoma" w:cs="Tahoma"/>
      <w:lang w:val="en-IE"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2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34"/>
    <w:rPr>
      <w:rFonts w:ascii="Segoe UI" w:eastAsia="Tahoma" w:hAnsi="Segoe UI" w:cs="Segoe UI"/>
      <w:sz w:val="18"/>
      <w:szCs w:val="18"/>
      <w:lang w:val="en-IE" w:eastAsia="en-US"/>
    </w:rPr>
  </w:style>
  <w:style w:type="paragraph" w:styleId="CommentSubject">
    <w:name w:val="annotation subject"/>
    <w:basedOn w:val="CommentText"/>
    <w:next w:val="CommentText"/>
    <w:link w:val="CommentSubjectChar"/>
    <w:uiPriority w:val="99"/>
    <w:semiHidden/>
    <w:unhideWhenUsed/>
    <w:rsid w:val="00002F34"/>
    <w:rPr>
      <w:b/>
      <w:bCs/>
    </w:rPr>
  </w:style>
  <w:style w:type="character" w:customStyle="1" w:styleId="CommentSubjectChar">
    <w:name w:val="Comment Subject Char"/>
    <w:basedOn w:val="CommentTextChar"/>
    <w:link w:val="CommentSubject"/>
    <w:uiPriority w:val="99"/>
    <w:semiHidden/>
    <w:rsid w:val="00002F34"/>
    <w:rPr>
      <w:rFonts w:ascii="Tahoma" w:eastAsia="Tahoma" w:hAnsi="Tahoma" w:cs="Tahoma"/>
      <w:b/>
      <w:bCs/>
      <w:lang w:val="en-IE" w:eastAsia="en-US"/>
    </w:rPr>
  </w:style>
</w:styles>
</file>

<file path=word/tasks.xml><?xml version="1.0" encoding="utf-8"?>
<t:Tasks xmlns:t="http://schemas.microsoft.com/office/tasks/2019/documenttasks" xmlns:oel="http://schemas.microsoft.com/office/2019/extlst">
  <t:Task id="{7FFF180B-FDA8-4E93-8369-01029AE66DC6}">
    <t:Anchor>
      <t:Comment id="1060938704"/>
    </t:Anchor>
    <t:History>
      <t:Event id="{90DC7026-B833-4BAC-894C-91824FE9690E}" time="2023-02-27T15:32:46.987Z">
        <t:Attribution userId="S::jholohan@wit.ie::ee6eb3f2-4842-409a-8d22-7392e4184273" userProvider="AD" userName="Josephine Holohan"/>
        <t:Anchor>
          <t:Comment id="2067448020"/>
        </t:Anchor>
        <t:Create/>
      </t:Event>
      <t:Event id="{5C03AE97-99FD-4D2F-9FA5-9A8150396AD8}" time="2023-02-27T15:32:46.987Z">
        <t:Attribution userId="S::jholohan@wit.ie::ee6eb3f2-4842-409a-8d22-7392e4184273" userProvider="AD" userName="Josephine Holohan"/>
        <t:Anchor>
          <t:Comment id="2067448020"/>
        </t:Anchor>
        <t:Assign userId="S::Monica.Hearn@wit.ie::afe880c8-5207-422e-a703-3ecf827aa806" userProvider="AD" userName="Monica Hearn"/>
      </t:Event>
      <t:Event id="{9D4F71B8-A4B6-46BC-A8B0-8FBF0C5A47C4}" time="2023-02-27T15:32:46.987Z">
        <t:Attribution userId="S::jholohan@wit.ie::ee6eb3f2-4842-409a-8d22-7392e4184273" userProvider="AD" userName="Josephine Holohan"/>
        <t:Anchor>
          <t:Comment id="2067448020"/>
        </t:Anchor>
        <t:SetTitle title="@Monica Hearn said for these ones why do they have to get Approval from RPBC, As the RO are awarding we can approve adverts, make it easi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169">
      <w:bodyDiv w:val="1"/>
      <w:marLeft w:val="0"/>
      <w:marRight w:val="0"/>
      <w:marTop w:val="0"/>
      <w:marBottom w:val="0"/>
      <w:divBdr>
        <w:top w:val="none" w:sz="0" w:space="0" w:color="auto"/>
        <w:left w:val="none" w:sz="0" w:space="0" w:color="auto"/>
        <w:bottom w:val="none" w:sz="0" w:space="0" w:color="auto"/>
        <w:right w:val="none" w:sz="0" w:space="0" w:color="auto"/>
      </w:divBdr>
      <w:divsChild>
        <w:div w:id="1653871104">
          <w:marLeft w:val="0"/>
          <w:marRight w:val="0"/>
          <w:marTop w:val="0"/>
          <w:marBottom w:val="0"/>
          <w:divBdr>
            <w:top w:val="none" w:sz="0" w:space="0" w:color="auto"/>
            <w:left w:val="none" w:sz="0" w:space="0" w:color="auto"/>
            <w:bottom w:val="none" w:sz="0" w:space="0" w:color="auto"/>
            <w:right w:val="none" w:sz="0" w:space="0" w:color="auto"/>
          </w:divBdr>
        </w:div>
      </w:divsChild>
    </w:div>
    <w:div w:id="1374622885">
      <w:bodyDiv w:val="1"/>
      <w:marLeft w:val="0"/>
      <w:marRight w:val="0"/>
      <w:marTop w:val="0"/>
      <w:marBottom w:val="0"/>
      <w:divBdr>
        <w:top w:val="none" w:sz="0" w:space="0" w:color="auto"/>
        <w:left w:val="none" w:sz="0" w:space="0" w:color="auto"/>
        <w:bottom w:val="none" w:sz="0" w:space="0" w:color="auto"/>
        <w:right w:val="none" w:sz="0" w:space="0" w:color="auto"/>
      </w:divBdr>
      <w:divsChild>
        <w:div w:id="1655913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holarships2023@setu.ie" TargetMode="External"/><Relationship Id="rId18" Type="http://schemas.openxmlformats.org/officeDocument/2006/relationships/footer" Target="footer1.xml"/><Relationship Id="R2d4a3ea03dff455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admissions@setu.i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researchadmissions@setu.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t.ie/GSO/CodeOfPractice" TargetMode="External"/><Relationship Id="rId5" Type="http://schemas.openxmlformats.org/officeDocument/2006/relationships/styles" Target="styles.xml"/><Relationship Id="rId15" Type="http://schemas.openxmlformats.org/officeDocument/2006/relationships/hyperlink" Target="https://www.setu.ie/research/setu-phd-scholarship-programme-2023/funded-research-opportunities" TargetMode="External"/><Relationship Id="rId10" Type="http://schemas.openxmlformats.org/officeDocument/2006/relationships/image" Target="media/image1.png"/><Relationship Id="rId19" Type="http://schemas.openxmlformats.org/officeDocument/2006/relationships/fontTable" Target="fontTable.xml"/><Relationship Id="R69c98cc047ac4678" Type="http://schemas.microsoft.com/office/2019/05/relationships/documenttasks" Target="task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00c5cc-87f6-411f-9889-4e55ce197b85">
      <Terms xmlns="http://schemas.microsoft.com/office/infopath/2007/PartnerControls"/>
    </lcf76f155ced4ddcb4097134ff3c332f>
    <TaxCatchAll xmlns="3a2fe87d-7d07-46d4-addb-d572a8893039" xsi:nil="true"/>
    <SharedWithUsers xmlns="3a2fe87d-7d07-46d4-addb-d572a8893039">
      <UserInfo>
        <DisplayName>Felicity Kelliher</DisplayName>
        <AccountId>48</AccountId>
        <AccountType/>
      </UserInfo>
      <UserInfo>
        <DisplayName>Monica Hearn</DisplayName>
        <AccountId>490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63C5DDF42AA34ABFF3D23DB7963EA3" ma:contentTypeVersion="14" ma:contentTypeDescription="Opret et nyt dokument." ma:contentTypeScope="" ma:versionID="7cbf0864cae2f668b0628c303c9bae2c">
  <xsd:schema xmlns:xsd="http://www.w3.org/2001/XMLSchema" xmlns:xs="http://www.w3.org/2001/XMLSchema" xmlns:p="http://schemas.microsoft.com/office/2006/metadata/properties" xmlns:ns2="7900c5cc-87f6-411f-9889-4e55ce197b85" xmlns:ns3="3a2fe87d-7d07-46d4-addb-d572a8893039" targetNamespace="http://schemas.microsoft.com/office/2006/metadata/properties" ma:root="true" ma:fieldsID="969f22e14eb724c06d424fa6e7afdaaf" ns2:_="" ns3:_="">
    <xsd:import namespace="7900c5cc-87f6-411f-9889-4e55ce197b85"/>
    <xsd:import namespace="3a2fe87d-7d07-46d4-addb-d572a8893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0c5cc-87f6-411f-9889-4e55ce19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fe87d-7d07-46d4-addb-d572a889303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164839a6-d6a2-4418-a8d8-bdba8f0e2851}" ma:internalName="TaxCatchAll" ma:showField="CatchAllData" ma:web="3a2fe87d-7d07-46d4-addb-d572a8893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357E2-9D11-4B67-8B51-0AE209B4B139}">
  <ds:schemaRefs>
    <ds:schemaRef ds:uri="http://purl.org/dc/elements/1.1/"/>
    <ds:schemaRef ds:uri="http://schemas.microsoft.com/sharepoint/v3"/>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ec0df991-90fc-4fb4-b995-a899efe68914"/>
    <ds:schemaRef ds:uri="5952011b-cd3a-4b5f-8dfe-fb61ab651eb9"/>
    <ds:schemaRef ds:uri="http://www.w3.org/XML/1998/namespace"/>
  </ds:schemaRefs>
</ds:datastoreItem>
</file>

<file path=customXml/itemProps2.xml><?xml version="1.0" encoding="utf-8"?>
<ds:datastoreItem xmlns:ds="http://schemas.openxmlformats.org/officeDocument/2006/customXml" ds:itemID="{0086FFD0-E491-46BC-ACFF-B1A9730C0890}">
  <ds:schemaRefs>
    <ds:schemaRef ds:uri="http://schemas.microsoft.com/sharepoint/v3/contenttype/forms"/>
  </ds:schemaRefs>
</ds:datastoreItem>
</file>

<file path=customXml/itemProps3.xml><?xml version="1.0" encoding="utf-8"?>
<ds:datastoreItem xmlns:ds="http://schemas.openxmlformats.org/officeDocument/2006/customXml" ds:itemID="{5731BDE0-1E5D-4490-AF54-D3892F0A712A}"/>
</file>

<file path=docProps/app.xml><?xml version="1.0" encoding="utf-8"?>
<Properties xmlns="http://schemas.openxmlformats.org/officeDocument/2006/extended-properties" xmlns:vt="http://schemas.openxmlformats.org/officeDocument/2006/docPropsVTypes">
  <Template>Normal.dotm</Template>
  <TotalTime>12</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Veronica Kelly</cp:lastModifiedBy>
  <cp:revision>6</cp:revision>
  <dcterms:created xsi:type="dcterms:W3CDTF">2023-06-09T14:27:00Z</dcterms:created>
  <dcterms:modified xsi:type="dcterms:W3CDTF">2023-10-18T10:30:00Z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Acrobat PDFMaker 22 for Word</vt:lpwstr>
  </property>
  <property fmtid="{D5CDD505-2E9C-101B-9397-08002B2CF9AE}" pid="4" name="LastSaved">
    <vt:filetime>2022-04-07T00:00:00Z</vt:filetime>
  </property>
  <property fmtid="{D5CDD505-2E9C-101B-9397-08002B2CF9AE}" pid="5" name="ContentTypeId">
    <vt:lpwstr>0x0101008F66D11431B7D947BCA38099CBCA6F77</vt:lpwstr>
  </property>
  <property fmtid="{D5CDD505-2E9C-101B-9397-08002B2CF9AE}" pid="6" name="MediaServiceImageTags">
    <vt:lpwstr/>
  </property>
</Properties>
</file>